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8D" w:rsidRDefault="0065548D" w:rsidP="0065548D">
      <w:pPr>
        <w:framePr w:hSpace="180" w:wrap="around" w:vAnchor="text" w:hAnchor="margin" w:y="123"/>
        <w:tabs>
          <w:tab w:val="left" w:pos="1620"/>
        </w:tabs>
        <w:jc w:val="center"/>
        <w:rPr>
          <w:b/>
          <w:sz w:val="26"/>
          <w:szCs w:val="26"/>
        </w:rPr>
      </w:pPr>
    </w:p>
    <w:p w:rsidR="0065548D" w:rsidRDefault="0065548D" w:rsidP="0065548D">
      <w:pPr>
        <w:jc w:val="both"/>
        <w:rPr>
          <w:sz w:val="26"/>
          <w:szCs w:val="26"/>
        </w:rPr>
      </w:pPr>
    </w:p>
    <w:p w:rsidR="0065548D" w:rsidRDefault="0065548D" w:rsidP="0065548D">
      <w:pPr>
        <w:spacing w:line="276" w:lineRule="auto"/>
        <w:rPr>
          <w:b/>
          <w:sz w:val="26"/>
          <w:szCs w:val="26"/>
        </w:rPr>
      </w:pPr>
    </w:p>
    <w:p w:rsidR="0065548D" w:rsidRDefault="0065548D" w:rsidP="0065548D">
      <w:pPr>
        <w:jc w:val="center"/>
        <w:rPr>
          <w:sz w:val="26"/>
          <w:szCs w:val="26"/>
        </w:rPr>
      </w:pPr>
    </w:p>
    <w:p w:rsidR="0065548D" w:rsidRDefault="0065548D" w:rsidP="0065548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96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8D" w:rsidRDefault="0065548D" w:rsidP="006554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65548D" w:rsidRDefault="0065548D" w:rsidP="0065548D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МОСКОВСКОГО СЕЛЬСОВЕТА</w:t>
      </w:r>
    </w:p>
    <w:p w:rsidR="0065548D" w:rsidRDefault="0065548D" w:rsidP="006554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УСТЬ-АБАКАНСКОГО РАЙОНА РЕСПУБЛИКИ ХАКАСИЯ</w:t>
      </w:r>
    </w:p>
    <w:p w:rsidR="0065548D" w:rsidRDefault="00401532" w:rsidP="0065548D">
      <w:pPr>
        <w:tabs>
          <w:tab w:val="left" w:pos="8580"/>
        </w:tabs>
        <w:jc w:val="right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90804</wp:posOffset>
                </wp:positionV>
                <wp:extent cx="6000750" cy="0"/>
                <wp:effectExtent l="0" t="3810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DABC7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7.15pt" to="47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JP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tI0PTmG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116C3" w:rsidRPr="009872AF" w:rsidRDefault="001116C3" w:rsidP="009872AF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872AF">
        <w:rPr>
          <w:b/>
          <w:sz w:val="26"/>
          <w:szCs w:val="26"/>
        </w:rPr>
        <w:tab/>
      </w:r>
      <w:r w:rsidR="009872AF">
        <w:rPr>
          <w:b/>
          <w:sz w:val="26"/>
          <w:szCs w:val="26"/>
        </w:rPr>
        <w:tab/>
      </w:r>
      <w:r w:rsidRPr="009872AF">
        <w:rPr>
          <w:sz w:val="26"/>
          <w:szCs w:val="26"/>
        </w:rPr>
        <w:tab/>
      </w:r>
    </w:p>
    <w:p w:rsidR="0065548D" w:rsidRDefault="0065548D" w:rsidP="001116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5548D" w:rsidRDefault="0065548D" w:rsidP="0065548D">
      <w:pPr>
        <w:jc w:val="center"/>
        <w:rPr>
          <w:sz w:val="26"/>
          <w:szCs w:val="26"/>
        </w:rPr>
      </w:pPr>
    </w:p>
    <w:p w:rsidR="001116C3" w:rsidRPr="00E776E3" w:rsidRDefault="001116C3" w:rsidP="0065548D">
      <w:pPr>
        <w:tabs>
          <w:tab w:val="left" w:pos="736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0F49">
        <w:rPr>
          <w:sz w:val="26"/>
          <w:szCs w:val="26"/>
        </w:rPr>
        <w:t xml:space="preserve"> </w:t>
      </w:r>
    </w:p>
    <w:p w:rsidR="0065548D" w:rsidRDefault="00C54C00" w:rsidP="00C54C00">
      <w:pPr>
        <w:tabs>
          <w:tab w:val="left" w:pos="736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5826">
        <w:rPr>
          <w:sz w:val="26"/>
          <w:szCs w:val="26"/>
        </w:rPr>
        <w:t>«22</w:t>
      </w:r>
      <w:r w:rsidR="00D8684D">
        <w:rPr>
          <w:sz w:val="26"/>
          <w:szCs w:val="26"/>
        </w:rPr>
        <w:t>»</w:t>
      </w:r>
      <w:r w:rsidR="00715826">
        <w:rPr>
          <w:sz w:val="26"/>
          <w:szCs w:val="26"/>
        </w:rPr>
        <w:t xml:space="preserve"> ноября </w:t>
      </w:r>
      <w:r w:rsidR="00D8684D">
        <w:rPr>
          <w:sz w:val="26"/>
          <w:szCs w:val="26"/>
        </w:rPr>
        <w:t xml:space="preserve">2024 г.                    </w:t>
      </w:r>
      <w:r w:rsidR="0065548D">
        <w:rPr>
          <w:sz w:val="26"/>
          <w:szCs w:val="26"/>
        </w:rPr>
        <w:t>с. Московское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684D">
        <w:rPr>
          <w:sz w:val="26"/>
          <w:szCs w:val="26"/>
        </w:rPr>
        <w:t>№</w:t>
      </w:r>
      <w:r w:rsidR="0065548D">
        <w:rPr>
          <w:sz w:val="26"/>
          <w:szCs w:val="26"/>
        </w:rPr>
        <w:t xml:space="preserve">  </w:t>
      </w:r>
      <w:r w:rsidR="00715826">
        <w:rPr>
          <w:sz w:val="26"/>
          <w:szCs w:val="26"/>
        </w:rPr>
        <w:t>90</w:t>
      </w:r>
      <w:bookmarkStart w:id="0" w:name="_GoBack"/>
      <w:bookmarkEnd w:id="0"/>
      <w:r w:rsidR="0065548D">
        <w:rPr>
          <w:sz w:val="26"/>
          <w:szCs w:val="26"/>
        </w:rPr>
        <w:t xml:space="preserve">                   </w:t>
      </w:r>
    </w:p>
    <w:p w:rsidR="0050128E" w:rsidRDefault="0050128E" w:rsidP="005012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128E" w:rsidRPr="0050128E" w:rsidRDefault="0050128E" w:rsidP="005012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 xml:space="preserve">О </w:t>
      </w:r>
      <w:r w:rsidR="001F2468">
        <w:rPr>
          <w:rFonts w:ascii="Times New Roman" w:hAnsi="Times New Roman" w:cs="Times New Roman"/>
          <w:sz w:val="26"/>
          <w:szCs w:val="26"/>
        </w:rPr>
        <w:t xml:space="preserve">введении </w:t>
      </w:r>
      <w:r w:rsidRPr="0050128E">
        <w:rPr>
          <w:rFonts w:ascii="Times New Roman" w:hAnsi="Times New Roman" w:cs="Times New Roman"/>
          <w:sz w:val="26"/>
          <w:szCs w:val="26"/>
        </w:rPr>
        <w:t>туристическо</w:t>
      </w:r>
      <w:r w:rsidR="001F2468">
        <w:rPr>
          <w:rFonts w:ascii="Times New Roman" w:hAnsi="Times New Roman" w:cs="Times New Roman"/>
          <w:sz w:val="26"/>
          <w:szCs w:val="26"/>
        </w:rPr>
        <w:t>го</w:t>
      </w:r>
      <w:r w:rsidRPr="0050128E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1F2468">
        <w:rPr>
          <w:rFonts w:ascii="Times New Roman" w:hAnsi="Times New Roman" w:cs="Times New Roman"/>
          <w:sz w:val="26"/>
          <w:szCs w:val="26"/>
        </w:rPr>
        <w:t>а</w:t>
      </w:r>
      <w:r w:rsidRPr="0050128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1F246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0128E">
        <w:rPr>
          <w:rFonts w:ascii="Times New Roman" w:hAnsi="Times New Roman" w:cs="Times New Roman"/>
          <w:sz w:val="26"/>
          <w:szCs w:val="26"/>
        </w:rPr>
        <w:t>Московск</w:t>
      </w:r>
      <w:r w:rsidR="001F2468">
        <w:rPr>
          <w:rFonts w:ascii="Times New Roman" w:hAnsi="Times New Roman" w:cs="Times New Roman"/>
          <w:sz w:val="26"/>
          <w:szCs w:val="26"/>
        </w:rPr>
        <w:t>ий</w:t>
      </w:r>
      <w:r w:rsidRPr="0050128E">
        <w:rPr>
          <w:rFonts w:ascii="Times New Roman" w:hAnsi="Times New Roman" w:cs="Times New Roman"/>
          <w:sz w:val="26"/>
          <w:szCs w:val="26"/>
        </w:rPr>
        <w:t xml:space="preserve"> сельсовет Усть-Абаканского района Республики Хакасия </w:t>
      </w:r>
    </w:p>
    <w:p w:rsidR="0050128E" w:rsidRPr="0050128E" w:rsidRDefault="0050128E" w:rsidP="005012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128E" w:rsidRPr="0050128E" w:rsidRDefault="0050128E" w:rsidP="005012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5" w:history="1">
        <w:r w:rsidRPr="0050128E">
          <w:rPr>
            <w:rStyle w:val="a6"/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0128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 w:history="1">
        <w:r w:rsidRPr="0050128E">
          <w:rPr>
            <w:rStyle w:val="a6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0128E">
        <w:rPr>
          <w:rFonts w:ascii="Times New Roman" w:hAnsi="Times New Roman" w:cs="Times New Roman"/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7" w:history="1">
        <w:r w:rsidRPr="0050128E">
          <w:rPr>
            <w:rStyle w:val="a6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0128E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Уставом Московского сельсовета , Совет депутатов Московского сельсовета Усть-Абаканского района Республики Хакасия </w:t>
      </w:r>
    </w:p>
    <w:p w:rsidR="0050128E" w:rsidRPr="0050128E" w:rsidRDefault="0050128E" w:rsidP="005012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28E" w:rsidRPr="0050128E" w:rsidRDefault="0050128E" w:rsidP="00501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28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0128E" w:rsidRPr="0050128E" w:rsidRDefault="0050128E" w:rsidP="005012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128E" w:rsidRPr="0050128E" w:rsidRDefault="0050128E" w:rsidP="005012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>1. Установить и ввести в действие на территории муниципального образования Московский сельсовет туристический налог.</w:t>
      </w:r>
    </w:p>
    <w:p w:rsidR="0050128E" w:rsidRPr="0050128E" w:rsidRDefault="0050128E" w:rsidP="0050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50128E" w:rsidRPr="0050128E" w:rsidRDefault="0050128E" w:rsidP="0050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50128E" w:rsidRPr="0050128E" w:rsidRDefault="0050128E" w:rsidP="005012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50128E" w:rsidRDefault="0050128E" w:rsidP="0050128E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50128E">
        <w:rPr>
          <w:rFonts w:ascii="Times New Roman" w:hAnsi="Times New Roman" w:cs="Times New Roman"/>
          <w:sz w:val="26"/>
          <w:szCs w:val="26"/>
        </w:rPr>
        <w:t xml:space="preserve">-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</w:t>
      </w:r>
      <w:r w:rsidRPr="0050128E">
        <w:rPr>
          <w:rFonts w:ascii="Times New Roman" w:hAnsi="Times New Roman" w:cs="Times New Roman"/>
          <w:sz w:val="26"/>
          <w:szCs w:val="26"/>
        </w:rPr>
        <w:lastRenderedPageBreak/>
        <w:t>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50128E" w:rsidRDefault="0050128E" w:rsidP="0050128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Направить настоящее Решение для опубликования в газете «Усть-Абаканские известия» официальные.</w:t>
      </w:r>
    </w:p>
    <w:p w:rsidR="0050128E" w:rsidRPr="0050128E" w:rsidRDefault="0050128E" w:rsidP="0050128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0128E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0128E" w:rsidRDefault="0050128E" w:rsidP="00090452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50128E" w:rsidRDefault="0050128E" w:rsidP="00090452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50128E" w:rsidRDefault="0050128E" w:rsidP="00090452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090452" w:rsidRPr="0050128E" w:rsidRDefault="00C062E2" w:rsidP="00090452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50128E">
        <w:rPr>
          <w:rFonts w:ascii="Times New Roman" w:hAnsi="Times New Roman"/>
          <w:iCs/>
          <w:sz w:val="26"/>
          <w:szCs w:val="26"/>
        </w:rPr>
        <w:t>Г</w:t>
      </w:r>
      <w:r w:rsidR="00090452" w:rsidRPr="0050128E">
        <w:rPr>
          <w:rFonts w:ascii="Times New Roman" w:hAnsi="Times New Roman"/>
          <w:iCs/>
          <w:sz w:val="26"/>
          <w:szCs w:val="26"/>
        </w:rPr>
        <w:t>лав</w:t>
      </w:r>
      <w:r w:rsidRPr="0050128E">
        <w:rPr>
          <w:rFonts w:ascii="Times New Roman" w:hAnsi="Times New Roman"/>
          <w:iCs/>
          <w:sz w:val="26"/>
          <w:szCs w:val="26"/>
        </w:rPr>
        <w:t>а</w:t>
      </w:r>
      <w:r w:rsidR="00090452" w:rsidRPr="0050128E">
        <w:rPr>
          <w:rFonts w:ascii="Times New Roman" w:hAnsi="Times New Roman"/>
          <w:iCs/>
          <w:sz w:val="26"/>
          <w:szCs w:val="26"/>
        </w:rPr>
        <w:t xml:space="preserve"> Московского сельсовета</w:t>
      </w:r>
    </w:p>
    <w:p w:rsidR="00090452" w:rsidRPr="0050128E" w:rsidRDefault="00090452" w:rsidP="00090452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50128E"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956DC6" w:rsidRPr="0050128E" w:rsidRDefault="00090452" w:rsidP="009D7490">
      <w:pPr>
        <w:jc w:val="both"/>
        <w:outlineLvl w:val="0"/>
        <w:rPr>
          <w:sz w:val="26"/>
          <w:szCs w:val="26"/>
        </w:rPr>
      </w:pPr>
      <w:r w:rsidRPr="0050128E">
        <w:rPr>
          <w:iCs/>
          <w:sz w:val="26"/>
          <w:szCs w:val="26"/>
        </w:rPr>
        <w:t xml:space="preserve">Республики Хакасия        </w:t>
      </w:r>
      <w:r w:rsidR="0065548D" w:rsidRPr="0050128E">
        <w:rPr>
          <w:sz w:val="26"/>
          <w:szCs w:val="26"/>
        </w:rPr>
        <w:tab/>
      </w:r>
      <w:r w:rsidR="0065548D" w:rsidRPr="0050128E">
        <w:rPr>
          <w:sz w:val="26"/>
          <w:szCs w:val="26"/>
        </w:rPr>
        <w:tab/>
      </w:r>
      <w:r w:rsidRPr="0050128E">
        <w:rPr>
          <w:sz w:val="26"/>
          <w:szCs w:val="26"/>
        </w:rPr>
        <w:tab/>
      </w:r>
      <w:r w:rsidRPr="0050128E">
        <w:rPr>
          <w:sz w:val="26"/>
          <w:szCs w:val="26"/>
        </w:rPr>
        <w:tab/>
      </w:r>
      <w:r w:rsidR="00C062E2" w:rsidRPr="0050128E">
        <w:rPr>
          <w:sz w:val="26"/>
          <w:szCs w:val="26"/>
        </w:rPr>
        <w:t xml:space="preserve">                          </w:t>
      </w:r>
      <w:r w:rsidR="007D37E8" w:rsidRPr="0050128E">
        <w:rPr>
          <w:sz w:val="26"/>
          <w:szCs w:val="26"/>
        </w:rPr>
        <w:tab/>
      </w:r>
      <w:r w:rsidR="007D37E8" w:rsidRPr="0050128E">
        <w:rPr>
          <w:sz w:val="26"/>
          <w:szCs w:val="26"/>
        </w:rPr>
        <w:tab/>
      </w:r>
      <w:r w:rsidR="00C062E2" w:rsidRPr="0050128E">
        <w:rPr>
          <w:sz w:val="26"/>
          <w:szCs w:val="26"/>
        </w:rPr>
        <w:t>А.Н.</w:t>
      </w:r>
      <w:r w:rsidR="007D37E8" w:rsidRPr="0050128E">
        <w:rPr>
          <w:sz w:val="26"/>
          <w:szCs w:val="26"/>
        </w:rPr>
        <w:t xml:space="preserve"> </w:t>
      </w:r>
      <w:r w:rsidR="00C062E2" w:rsidRPr="0050128E">
        <w:rPr>
          <w:sz w:val="26"/>
          <w:szCs w:val="26"/>
        </w:rPr>
        <w:t>Алимов</w:t>
      </w:r>
    </w:p>
    <w:sectPr w:rsidR="00956DC6" w:rsidRPr="0050128E" w:rsidSect="00B5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A5"/>
    <w:rsid w:val="00002403"/>
    <w:rsid w:val="00090452"/>
    <w:rsid w:val="000E1DA5"/>
    <w:rsid w:val="001116C3"/>
    <w:rsid w:val="001252B1"/>
    <w:rsid w:val="001A69F8"/>
    <w:rsid w:val="001E7832"/>
    <w:rsid w:val="001F2468"/>
    <w:rsid w:val="00281418"/>
    <w:rsid w:val="00282DC3"/>
    <w:rsid w:val="002C6A35"/>
    <w:rsid w:val="002F15C9"/>
    <w:rsid w:val="00400F49"/>
    <w:rsid w:val="00401532"/>
    <w:rsid w:val="004253E7"/>
    <w:rsid w:val="0050128E"/>
    <w:rsid w:val="005802FD"/>
    <w:rsid w:val="005F361E"/>
    <w:rsid w:val="0065548D"/>
    <w:rsid w:val="00715826"/>
    <w:rsid w:val="00745BE5"/>
    <w:rsid w:val="00776036"/>
    <w:rsid w:val="007D37E8"/>
    <w:rsid w:val="0082157A"/>
    <w:rsid w:val="00866FAC"/>
    <w:rsid w:val="008C6567"/>
    <w:rsid w:val="009059F3"/>
    <w:rsid w:val="00956DC6"/>
    <w:rsid w:val="009872AF"/>
    <w:rsid w:val="009D7490"/>
    <w:rsid w:val="00A1411D"/>
    <w:rsid w:val="00A374DC"/>
    <w:rsid w:val="00AE1151"/>
    <w:rsid w:val="00B53ABB"/>
    <w:rsid w:val="00B71B8A"/>
    <w:rsid w:val="00BA5062"/>
    <w:rsid w:val="00C062E2"/>
    <w:rsid w:val="00C32221"/>
    <w:rsid w:val="00C531AC"/>
    <w:rsid w:val="00C545D8"/>
    <w:rsid w:val="00C54C00"/>
    <w:rsid w:val="00D8684D"/>
    <w:rsid w:val="00E33A28"/>
    <w:rsid w:val="00E776E3"/>
    <w:rsid w:val="00F73B41"/>
    <w:rsid w:val="00F9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FCA5"/>
  <w15:docId w15:val="{3AB76772-10C5-4980-A615-58B2E10E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48D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8D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blk">
    <w:name w:val="blk"/>
    <w:rsid w:val="0065548D"/>
  </w:style>
  <w:style w:type="paragraph" w:styleId="a3">
    <w:name w:val="List Paragraph"/>
    <w:basedOn w:val="a"/>
    <w:uiPriority w:val="34"/>
    <w:qFormat/>
    <w:rsid w:val="00090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90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4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01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1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basedOn w:val="a0"/>
    <w:uiPriority w:val="99"/>
    <w:semiHidden/>
    <w:unhideWhenUsed/>
    <w:rsid w:val="00501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1013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697" TargetMode="External"/><Relationship Id="rId5" Type="http://schemas.openxmlformats.org/officeDocument/2006/relationships/hyperlink" Target="https://login.consultant.ru/link/?req=doc&amp;base=LAW&amp;n=466890&amp;dst=2640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2023-11-24T07:16:00Z</cp:lastPrinted>
  <dcterms:created xsi:type="dcterms:W3CDTF">2024-11-19T08:33:00Z</dcterms:created>
  <dcterms:modified xsi:type="dcterms:W3CDTF">2024-11-22T07:15:00Z</dcterms:modified>
</cp:coreProperties>
</file>