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833" w:rsidRDefault="000B7833"/>
    <w:p w:rsidR="000B7833" w:rsidRDefault="000B7833">
      <w:r>
        <w:t>э</w:t>
      </w:r>
    </w:p>
    <w:tbl>
      <w:tblPr>
        <w:tblpPr w:leftFromText="180" w:rightFromText="180" w:bottomFromText="200" w:vertAnchor="text" w:horzAnchor="margin" w:tblpY="-40"/>
        <w:tblW w:w="9540" w:type="dxa"/>
        <w:tblLayout w:type="fixed"/>
        <w:tblLook w:val="04A0" w:firstRow="1" w:lastRow="0" w:firstColumn="1" w:lastColumn="0" w:noHBand="0" w:noVBand="1"/>
      </w:tblPr>
      <w:tblGrid>
        <w:gridCol w:w="9540"/>
      </w:tblGrid>
      <w:tr w:rsidR="007C6323" w:rsidRPr="00B62AE7" w:rsidTr="000B7833">
        <w:tc>
          <w:tcPr>
            <w:tcW w:w="9540" w:type="dxa"/>
            <w:hideMark/>
          </w:tcPr>
          <w:p w:rsidR="007C6323" w:rsidRPr="00B62AE7" w:rsidRDefault="007C6323" w:rsidP="00D9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2AE7"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771525" cy="771525"/>
                  <wp:effectExtent l="19050" t="0" r="9525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6323" w:rsidRPr="00B62AE7" w:rsidRDefault="007C6323" w:rsidP="00D90D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AE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7C6323" w:rsidRPr="00B62AE7" w:rsidTr="000B7833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7C6323" w:rsidRPr="00B62AE7" w:rsidRDefault="007C6323" w:rsidP="00D9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62AE7">
              <w:rPr>
                <w:rFonts w:ascii="Times New Roman" w:hAnsi="Times New Roman"/>
                <w:b/>
                <w:sz w:val="26"/>
                <w:szCs w:val="26"/>
              </w:rPr>
              <w:t xml:space="preserve">СОВЕТ ДЕПУТАТОВ </w:t>
            </w:r>
          </w:p>
          <w:p w:rsidR="007C6323" w:rsidRPr="00B62AE7" w:rsidRDefault="007C6323" w:rsidP="00D90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2AE7">
              <w:rPr>
                <w:rFonts w:ascii="Times New Roman" w:hAnsi="Times New Roman"/>
                <w:b/>
                <w:sz w:val="26"/>
                <w:szCs w:val="26"/>
              </w:rPr>
              <w:t>МОСКОВСКОГО СЕЛЬСОВЕТА</w:t>
            </w:r>
          </w:p>
          <w:p w:rsidR="007C6323" w:rsidRPr="00B62AE7" w:rsidRDefault="007C6323" w:rsidP="00D90D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AE7">
              <w:rPr>
                <w:rFonts w:ascii="Times New Roman" w:hAnsi="Times New Roman"/>
                <w:b/>
                <w:sz w:val="26"/>
                <w:szCs w:val="26"/>
              </w:rPr>
              <w:t>УСТЬ-АБАКАНСКОГО РАЙОНА</w:t>
            </w:r>
          </w:p>
        </w:tc>
      </w:tr>
    </w:tbl>
    <w:p w:rsidR="007C6323" w:rsidRPr="00DE7905" w:rsidRDefault="007C6323" w:rsidP="00D90DB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62AE7">
        <w:rPr>
          <w:rFonts w:ascii="Times New Roman" w:hAnsi="Times New Roman"/>
          <w:b/>
          <w:sz w:val="26"/>
          <w:szCs w:val="26"/>
        </w:rPr>
        <w:tab/>
      </w:r>
      <w:r w:rsidRPr="00B62AE7">
        <w:rPr>
          <w:rFonts w:ascii="Times New Roman" w:hAnsi="Times New Roman"/>
          <w:b/>
          <w:sz w:val="26"/>
          <w:szCs w:val="26"/>
        </w:rPr>
        <w:tab/>
      </w:r>
      <w:r w:rsidRPr="00B62AE7">
        <w:rPr>
          <w:rFonts w:ascii="Times New Roman" w:hAnsi="Times New Roman"/>
          <w:b/>
          <w:sz w:val="26"/>
          <w:szCs w:val="26"/>
        </w:rPr>
        <w:tab/>
      </w:r>
      <w:r w:rsidRPr="00B62AE7">
        <w:rPr>
          <w:rFonts w:ascii="Times New Roman" w:hAnsi="Times New Roman"/>
          <w:b/>
          <w:sz w:val="26"/>
          <w:szCs w:val="26"/>
        </w:rPr>
        <w:tab/>
      </w:r>
      <w:r w:rsidRPr="00B62AE7">
        <w:rPr>
          <w:rFonts w:ascii="Times New Roman" w:hAnsi="Times New Roman"/>
          <w:b/>
          <w:sz w:val="26"/>
          <w:szCs w:val="26"/>
        </w:rPr>
        <w:tab/>
      </w:r>
      <w:r w:rsidRPr="00B62AE7">
        <w:rPr>
          <w:rFonts w:ascii="Times New Roman" w:hAnsi="Times New Roman"/>
          <w:b/>
          <w:sz w:val="26"/>
          <w:szCs w:val="26"/>
        </w:rPr>
        <w:tab/>
      </w:r>
      <w:r w:rsidRPr="00B62AE7">
        <w:rPr>
          <w:rFonts w:ascii="Times New Roman" w:hAnsi="Times New Roman"/>
          <w:b/>
          <w:sz w:val="26"/>
          <w:szCs w:val="26"/>
        </w:rPr>
        <w:tab/>
      </w:r>
      <w:r w:rsidRPr="00B62AE7">
        <w:rPr>
          <w:rFonts w:ascii="Times New Roman" w:hAnsi="Times New Roman"/>
          <w:b/>
          <w:sz w:val="26"/>
          <w:szCs w:val="26"/>
        </w:rPr>
        <w:tab/>
      </w:r>
      <w:r w:rsidR="00DE7905">
        <w:rPr>
          <w:rFonts w:ascii="Times New Roman" w:hAnsi="Times New Roman"/>
          <w:b/>
          <w:sz w:val="26"/>
          <w:szCs w:val="26"/>
        </w:rPr>
        <w:tab/>
      </w:r>
      <w:r w:rsidR="00DE7905">
        <w:rPr>
          <w:rFonts w:ascii="Times New Roman" w:hAnsi="Times New Roman"/>
          <w:b/>
          <w:sz w:val="26"/>
          <w:szCs w:val="26"/>
        </w:rPr>
        <w:tab/>
      </w:r>
      <w:r w:rsidR="00DE7905">
        <w:rPr>
          <w:rFonts w:ascii="Times New Roman" w:hAnsi="Times New Roman"/>
          <w:b/>
          <w:sz w:val="26"/>
          <w:szCs w:val="26"/>
        </w:rPr>
        <w:tab/>
      </w:r>
      <w:r w:rsidR="00DE7905">
        <w:rPr>
          <w:rFonts w:ascii="Times New Roman" w:hAnsi="Times New Roman"/>
          <w:b/>
          <w:sz w:val="26"/>
          <w:szCs w:val="26"/>
        </w:rPr>
        <w:tab/>
      </w:r>
      <w:r w:rsidRPr="00DE7905">
        <w:rPr>
          <w:rFonts w:ascii="Times New Roman" w:hAnsi="Times New Roman"/>
          <w:sz w:val="26"/>
          <w:szCs w:val="26"/>
        </w:rPr>
        <w:tab/>
      </w:r>
    </w:p>
    <w:p w:rsidR="007C6323" w:rsidRPr="00F478CF" w:rsidRDefault="007C6323" w:rsidP="00D90DB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478CF">
        <w:rPr>
          <w:rFonts w:ascii="Times New Roman" w:hAnsi="Times New Roman"/>
          <w:b/>
          <w:sz w:val="26"/>
          <w:szCs w:val="26"/>
        </w:rPr>
        <w:tab/>
      </w:r>
      <w:r w:rsidRPr="00F478CF">
        <w:rPr>
          <w:rFonts w:ascii="Times New Roman" w:hAnsi="Times New Roman"/>
          <w:b/>
          <w:sz w:val="26"/>
          <w:szCs w:val="26"/>
        </w:rPr>
        <w:tab/>
      </w:r>
      <w:r w:rsidRPr="00F478CF">
        <w:rPr>
          <w:rFonts w:ascii="Times New Roman" w:hAnsi="Times New Roman"/>
          <w:b/>
          <w:sz w:val="26"/>
          <w:szCs w:val="26"/>
        </w:rPr>
        <w:tab/>
      </w:r>
    </w:p>
    <w:p w:rsidR="007C6323" w:rsidRPr="00F478CF" w:rsidRDefault="007C6323" w:rsidP="00D90DB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478CF">
        <w:rPr>
          <w:rFonts w:ascii="Times New Roman" w:hAnsi="Times New Roman"/>
          <w:b/>
          <w:sz w:val="26"/>
          <w:szCs w:val="26"/>
        </w:rPr>
        <w:t>Р Е Ш Е Н И Е</w:t>
      </w:r>
    </w:p>
    <w:p w:rsidR="00DE7905" w:rsidRPr="00F478CF" w:rsidRDefault="00DE7905" w:rsidP="00D90DB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C6323" w:rsidRPr="00F478CF" w:rsidRDefault="007C6323" w:rsidP="00D90DB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C6323" w:rsidRPr="006C0A6D" w:rsidRDefault="006C0A6D" w:rsidP="00D90DB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C0A6D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DE7905" w:rsidRPr="00F478CF">
        <w:rPr>
          <w:rFonts w:ascii="Times New Roman" w:hAnsi="Times New Roman"/>
          <w:b/>
          <w:sz w:val="26"/>
          <w:szCs w:val="26"/>
        </w:rPr>
        <w:t>«</w:t>
      </w:r>
      <w:r w:rsidR="0031749A" w:rsidRPr="006C0A6D">
        <w:rPr>
          <w:rFonts w:ascii="Times New Roman" w:hAnsi="Times New Roman"/>
          <w:sz w:val="26"/>
          <w:szCs w:val="26"/>
        </w:rPr>
        <w:t>24</w:t>
      </w:r>
      <w:r w:rsidR="00DE7905" w:rsidRPr="00F478CF">
        <w:rPr>
          <w:rFonts w:ascii="Times New Roman" w:hAnsi="Times New Roman"/>
          <w:b/>
          <w:sz w:val="26"/>
          <w:szCs w:val="26"/>
        </w:rPr>
        <w:t>»</w:t>
      </w:r>
      <w:r w:rsidR="0031749A">
        <w:rPr>
          <w:rFonts w:ascii="Times New Roman" w:hAnsi="Times New Roman"/>
          <w:b/>
          <w:sz w:val="26"/>
          <w:szCs w:val="26"/>
        </w:rPr>
        <w:t xml:space="preserve"> </w:t>
      </w:r>
      <w:r w:rsidR="0031749A" w:rsidRPr="006C0A6D">
        <w:rPr>
          <w:rFonts w:ascii="Times New Roman" w:hAnsi="Times New Roman"/>
          <w:sz w:val="26"/>
          <w:szCs w:val="26"/>
        </w:rPr>
        <w:t>июня</w:t>
      </w:r>
      <w:r w:rsidR="0031749A" w:rsidRPr="0031749A">
        <w:rPr>
          <w:rFonts w:ascii="Times New Roman" w:hAnsi="Times New Roman"/>
          <w:sz w:val="26"/>
          <w:szCs w:val="26"/>
        </w:rPr>
        <w:t xml:space="preserve"> </w:t>
      </w:r>
      <w:r w:rsidR="00DE7905" w:rsidRPr="0031749A">
        <w:rPr>
          <w:rFonts w:ascii="Times New Roman" w:hAnsi="Times New Roman"/>
          <w:sz w:val="26"/>
          <w:szCs w:val="26"/>
        </w:rPr>
        <w:t>2021</w:t>
      </w:r>
      <w:r w:rsidR="007C6323" w:rsidRPr="00F478CF">
        <w:rPr>
          <w:rFonts w:ascii="Times New Roman" w:hAnsi="Times New Roman"/>
          <w:b/>
          <w:sz w:val="26"/>
          <w:szCs w:val="26"/>
        </w:rPr>
        <w:t xml:space="preserve">    </w:t>
      </w:r>
      <w:r w:rsidR="00DE7905" w:rsidRPr="00F478CF">
        <w:rPr>
          <w:rFonts w:ascii="Times New Roman" w:hAnsi="Times New Roman"/>
          <w:b/>
          <w:sz w:val="26"/>
          <w:szCs w:val="26"/>
        </w:rPr>
        <w:t xml:space="preserve">                </w:t>
      </w:r>
      <w:r w:rsidR="007C6323" w:rsidRPr="00F478CF">
        <w:rPr>
          <w:rFonts w:ascii="Times New Roman" w:hAnsi="Times New Roman"/>
          <w:b/>
          <w:sz w:val="26"/>
          <w:szCs w:val="26"/>
        </w:rPr>
        <w:t xml:space="preserve">с. Московское                      </w:t>
      </w:r>
      <w:r w:rsidR="00EA0FB2" w:rsidRPr="00F478CF">
        <w:rPr>
          <w:rFonts w:ascii="Times New Roman" w:hAnsi="Times New Roman"/>
          <w:b/>
          <w:sz w:val="26"/>
          <w:szCs w:val="26"/>
        </w:rPr>
        <w:t xml:space="preserve">              </w:t>
      </w:r>
      <w:r w:rsidR="00DC0FB6">
        <w:rPr>
          <w:rFonts w:ascii="Times New Roman" w:hAnsi="Times New Roman"/>
          <w:b/>
          <w:sz w:val="26"/>
          <w:szCs w:val="26"/>
        </w:rPr>
        <w:tab/>
      </w:r>
      <w:r w:rsidR="00DC0FB6">
        <w:rPr>
          <w:rFonts w:ascii="Times New Roman" w:hAnsi="Times New Roman"/>
          <w:b/>
          <w:sz w:val="26"/>
          <w:szCs w:val="26"/>
        </w:rPr>
        <w:tab/>
      </w:r>
      <w:r w:rsidR="00B437DD" w:rsidRPr="0031749A">
        <w:rPr>
          <w:rFonts w:ascii="Times New Roman" w:hAnsi="Times New Roman"/>
          <w:sz w:val="26"/>
          <w:szCs w:val="26"/>
        </w:rPr>
        <w:t xml:space="preserve">№ </w:t>
      </w:r>
      <w:r w:rsidR="0031749A" w:rsidRPr="006C0A6D">
        <w:rPr>
          <w:rFonts w:ascii="Times New Roman" w:hAnsi="Times New Roman"/>
          <w:sz w:val="26"/>
          <w:szCs w:val="26"/>
        </w:rPr>
        <w:t>39</w:t>
      </w:r>
    </w:p>
    <w:p w:rsidR="00DE7905" w:rsidRPr="00F478CF" w:rsidRDefault="00DE7905" w:rsidP="00D90DB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C6323" w:rsidRPr="00F478CF" w:rsidRDefault="007C6323" w:rsidP="00D90DB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E7905" w:rsidRPr="00F478CF" w:rsidRDefault="007C6323" w:rsidP="00DE79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78CF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О </w:t>
      </w:r>
      <w:r w:rsidR="00121BD9" w:rsidRPr="00F478CF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внесении изменений в отдельные Р</w:t>
      </w:r>
      <w:r w:rsidR="00DE7905" w:rsidRPr="00F478CF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ешения Совета депутатов Московского сельсовета Усть-Абаканского района Республики Хакасия по установлению налога на имущества физических лиц</w:t>
      </w:r>
    </w:p>
    <w:p w:rsidR="00DE7905" w:rsidRPr="00F478CF" w:rsidRDefault="00DE7905" w:rsidP="00D90D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7905" w:rsidRPr="00F478CF" w:rsidRDefault="00DE7905" w:rsidP="00D46CC1">
      <w:pPr>
        <w:jc w:val="both"/>
        <w:rPr>
          <w:rFonts w:ascii="Times New Roman" w:hAnsi="Times New Roman" w:cs="Times New Roman"/>
          <w:sz w:val="26"/>
          <w:szCs w:val="26"/>
        </w:rPr>
      </w:pPr>
      <w:r w:rsidRPr="00F478CF">
        <w:rPr>
          <w:rFonts w:ascii="Times New Roman" w:hAnsi="Times New Roman" w:cs="Times New Roman"/>
          <w:sz w:val="26"/>
          <w:szCs w:val="26"/>
        </w:rPr>
        <w:t xml:space="preserve">В соответствии с главой 32 Налогового кодекса Российской Федерации, </w:t>
      </w:r>
      <w:r w:rsidR="00121BD9" w:rsidRPr="00F478CF">
        <w:rPr>
          <w:rFonts w:ascii="Times New Roman" w:hAnsi="Times New Roman" w:cs="Times New Roman"/>
          <w:sz w:val="26"/>
          <w:szCs w:val="26"/>
        </w:rPr>
        <w:t xml:space="preserve">статьей 14 Федерального закона </w:t>
      </w:r>
      <w:r w:rsidRPr="00F478CF">
        <w:rPr>
          <w:rFonts w:ascii="Times New Roman" w:hAnsi="Times New Roman" w:cs="Times New Roman"/>
          <w:sz w:val="26"/>
          <w:szCs w:val="26"/>
        </w:rPr>
        <w:t>от 06.10.2003 №131 – ФЗ «Об общих принципах организации местного самоуправления в Российской Федерации», руководствуясь ст. 9 Устава муниципального образования Московский сельсовет,</w:t>
      </w:r>
    </w:p>
    <w:p w:rsidR="00DE7905" w:rsidRPr="00F478CF" w:rsidRDefault="00DE7905" w:rsidP="00D46CC1">
      <w:pPr>
        <w:rPr>
          <w:rFonts w:ascii="Times New Roman" w:hAnsi="Times New Roman" w:cs="Times New Roman"/>
          <w:sz w:val="26"/>
          <w:szCs w:val="26"/>
        </w:rPr>
      </w:pPr>
      <w:r w:rsidRPr="00F478CF">
        <w:rPr>
          <w:rFonts w:ascii="Times New Roman" w:hAnsi="Times New Roman" w:cs="Times New Roman"/>
          <w:sz w:val="26"/>
          <w:szCs w:val="26"/>
        </w:rPr>
        <w:t>Совет депутатов решил:</w:t>
      </w:r>
    </w:p>
    <w:p w:rsidR="00DE7905" w:rsidRPr="00F478CF" w:rsidRDefault="00DE7905" w:rsidP="00D46CC1">
      <w:pPr>
        <w:pStyle w:val="a5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478CF">
        <w:rPr>
          <w:rFonts w:ascii="Times New Roman" w:hAnsi="Times New Roman" w:cs="Times New Roman"/>
          <w:sz w:val="26"/>
          <w:szCs w:val="26"/>
        </w:rPr>
        <w:t>Внести в Решение Совета депутатов Московского сельсовета от 19.11.2020 г.  № 11</w:t>
      </w:r>
      <w:r w:rsidR="00E97BCF" w:rsidRPr="00F478CF">
        <w:rPr>
          <w:rFonts w:ascii="Times New Roman" w:hAnsi="Times New Roman" w:cs="Times New Roman"/>
          <w:sz w:val="26"/>
          <w:szCs w:val="26"/>
        </w:rPr>
        <w:t xml:space="preserve"> </w:t>
      </w:r>
      <w:r w:rsidRPr="00F478CF">
        <w:rPr>
          <w:rFonts w:ascii="Times New Roman" w:hAnsi="Times New Roman" w:cs="Times New Roman"/>
          <w:sz w:val="26"/>
          <w:szCs w:val="26"/>
        </w:rPr>
        <w:t xml:space="preserve">«Об установлении </w:t>
      </w:r>
      <w:r w:rsidR="00BE0366" w:rsidRPr="00F478CF">
        <w:rPr>
          <w:rFonts w:ascii="Times New Roman" w:hAnsi="Times New Roman" w:cs="Times New Roman"/>
          <w:sz w:val="26"/>
          <w:szCs w:val="26"/>
        </w:rPr>
        <w:t>на территории Московского сельсовета Усть-Абаканского района Республики Хакасия налога на имущества физических лиц на 2021 год</w:t>
      </w:r>
      <w:r w:rsidR="00D46CC1" w:rsidRPr="00F478CF">
        <w:rPr>
          <w:rFonts w:ascii="Times New Roman" w:hAnsi="Times New Roman" w:cs="Times New Roman"/>
          <w:sz w:val="26"/>
          <w:szCs w:val="26"/>
        </w:rPr>
        <w:t xml:space="preserve">» изменение, </w:t>
      </w:r>
      <w:r w:rsidRPr="00F478CF">
        <w:rPr>
          <w:rFonts w:ascii="Times New Roman" w:hAnsi="Times New Roman" w:cs="Times New Roman"/>
          <w:sz w:val="26"/>
          <w:szCs w:val="26"/>
        </w:rPr>
        <w:t>изложив подпункт</w:t>
      </w:r>
      <w:r w:rsidRPr="00F478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478CF">
        <w:rPr>
          <w:rFonts w:ascii="Times New Roman" w:hAnsi="Times New Roman" w:cs="Times New Roman"/>
          <w:sz w:val="26"/>
          <w:szCs w:val="26"/>
        </w:rPr>
        <w:t>2.6 пункта 2 в следующей редакции:</w:t>
      </w:r>
    </w:p>
    <w:p w:rsidR="00DE7905" w:rsidRPr="00F478CF" w:rsidRDefault="00DE7905" w:rsidP="00D46CC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78CF">
        <w:rPr>
          <w:rFonts w:ascii="Times New Roman" w:hAnsi="Times New Roman" w:cs="Times New Roman"/>
          <w:sz w:val="26"/>
          <w:szCs w:val="26"/>
        </w:rPr>
        <w:t xml:space="preserve">«2.6. </w:t>
      </w:r>
      <w:r w:rsidRPr="00F478CF">
        <w:rPr>
          <w:rFonts w:ascii="Times New Roman" w:eastAsia="Times New Roman" w:hAnsi="Times New Roman" w:cs="Times New Roman"/>
          <w:sz w:val="26"/>
          <w:szCs w:val="26"/>
        </w:rPr>
        <w:t xml:space="preserve">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кадастровая стоимость каждого из которых: </w:t>
      </w:r>
    </w:p>
    <w:p w:rsidR="00DE7905" w:rsidRPr="00F478CF" w:rsidRDefault="00DE7905" w:rsidP="00D46CC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78CF">
        <w:rPr>
          <w:rFonts w:ascii="Times New Roman" w:eastAsia="Times New Roman" w:hAnsi="Times New Roman" w:cs="Times New Roman"/>
          <w:sz w:val="26"/>
          <w:szCs w:val="26"/>
        </w:rPr>
        <w:t>- менее 20 миллионов рублей – в размере 1,0 процента;</w:t>
      </w:r>
    </w:p>
    <w:p w:rsidR="00DE7905" w:rsidRPr="00F478CF" w:rsidRDefault="00DE7905" w:rsidP="00D46CC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78CF">
        <w:rPr>
          <w:rFonts w:ascii="Times New Roman" w:eastAsia="Times New Roman" w:hAnsi="Times New Roman" w:cs="Times New Roman"/>
          <w:sz w:val="26"/>
          <w:szCs w:val="26"/>
        </w:rPr>
        <w:t>- от 20 миллионов рублей (включительно) до 50 миллионов рублей – 1,5 процента;</w:t>
      </w:r>
    </w:p>
    <w:p w:rsidR="00DE7905" w:rsidRPr="00F478CF" w:rsidRDefault="00DE7905" w:rsidP="00D46CC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78CF">
        <w:rPr>
          <w:rFonts w:ascii="Times New Roman" w:eastAsia="Times New Roman" w:hAnsi="Times New Roman" w:cs="Times New Roman"/>
          <w:sz w:val="26"/>
          <w:szCs w:val="26"/>
        </w:rPr>
        <w:t>- свыше 50 миллионов рублей (включительно) – 2,0 процента».</w:t>
      </w:r>
    </w:p>
    <w:p w:rsidR="00DE7905" w:rsidRPr="00F478CF" w:rsidRDefault="00DE7905" w:rsidP="00D46CC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78CF">
        <w:rPr>
          <w:rFonts w:ascii="Times New Roman" w:eastAsia="Times New Roman" w:hAnsi="Times New Roman" w:cs="Times New Roman"/>
          <w:sz w:val="26"/>
          <w:szCs w:val="26"/>
        </w:rPr>
        <w:t>В отношении объектов налогообложения, кадастровая стоимость каждого из которых превышает 300 миллионов рублей – 2,0 процента.»;</w:t>
      </w:r>
    </w:p>
    <w:p w:rsidR="00DE7905" w:rsidRPr="00F478CF" w:rsidRDefault="00DE7905" w:rsidP="00D46CC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E7905" w:rsidRPr="00F478CF" w:rsidRDefault="00DE7905" w:rsidP="00D46CC1">
      <w:pPr>
        <w:pStyle w:val="a5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478CF">
        <w:rPr>
          <w:rFonts w:ascii="Times New Roman" w:hAnsi="Times New Roman" w:cs="Times New Roman"/>
          <w:sz w:val="26"/>
          <w:szCs w:val="26"/>
        </w:rPr>
        <w:lastRenderedPageBreak/>
        <w:t xml:space="preserve">Внести в Решение Совета депутатов </w:t>
      </w:r>
      <w:r w:rsidR="00BC44AC" w:rsidRPr="00F478CF">
        <w:rPr>
          <w:rFonts w:ascii="Times New Roman" w:hAnsi="Times New Roman" w:cs="Times New Roman"/>
          <w:sz w:val="26"/>
          <w:szCs w:val="26"/>
        </w:rPr>
        <w:t xml:space="preserve">Московского </w:t>
      </w:r>
      <w:r w:rsidRPr="00F478CF">
        <w:rPr>
          <w:rFonts w:ascii="Times New Roman" w:hAnsi="Times New Roman" w:cs="Times New Roman"/>
          <w:sz w:val="26"/>
          <w:szCs w:val="26"/>
        </w:rPr>
        <w:t xml:space="preserve">сельсовета от </w:t>
      </w:r>
      <w:r w:rsidR="00BC44AC" w:rsidRPr="00F478CF">
        <w:rPr>
          <w:rFonts w:ascii="Times New Roman" w:hAnsi="Times New Roman" w:cs="Times New Roman"/>
          <w:sz w:val="26"/>
          <w:szCs w:val="26"/>
        </w:rPr>
        <w:t>13.11.2019 г.  №23</w:t>
      </w:r>
      <w:r w:rsidRPr="00F478CF">
        <w:rPr>
          <w:rFonts w:ascii="Times New Roman" w:hAnsi="Times New Roman" w:cs="Times New Roman"/>
          <w:sz w:val="26"/>
          <w:szCs w:val="26"/>
        </w:rPr>
        <w:t xml:space="preserve"> «Об установлении на</w:t>
      </w:r>
      <w:r w:rsidR="00BE0366" w:rsidRPr="00F478CF">
        <w:rPr>
          <w:rFonts w:ascii="Times New Roman" w:hAnsi="Times New Roman" w:cs="Times New Roman"/>
          <w:sz w:val="26"/>
          <w:szCs w:val="26"/>
        </w:rPr>
        <w:t xml:space="preserve"> территории Московского сельсовета</w:t>
      </w:r>
      <w:r w:rsidR="00E901A0" w:rsidRPr="00F478CF">
        <w:rPr>
          <w:rFonts w:ascii="Times New Roman" w:hAnsi="Times New Roman" w:cs="Times New Roman"/>
          <w:sz w:val="26"/>
          <w:szCs w:val="26"/>
        </w:rPr>
        <w:t xml:space="preserve"> </w:t>
      </w:r>
      <w:r w:rsidRPr="00F478CF">
        <w:rPr>
          <w:rFonts w:ascii="Times New Roman" w:hAnsi="Times New Roman" w:cs="Times New Roman"/>
          <w:sz w:val="26"/>
          <w:szCs w:val="26"/>
        </w:rPr>
        <w:t>Усть-Абаканского района Республики Хакасия</w:t>
      </w:r>
      <w:r w:rsidR="00E901A0" w:rsidRPr="00F478CF">
        <w:rPr>
          <w:rFonts w:ascii="Times New Roman" w:hAnsi="Times New Roman" w:cs="Times New Roman"/>
          <w:sz w:val="26"/>
          <w:szCs w:val="26"/>
        </w:rPr>
        <w:t xml:space="preserve"> налога на имущество физических лиц</w:t>
      </w:r>
      <w:r w:rsidR="00363EAA" w:rsidRPr="00F478CF">
        <w:rPr>
          <w:rFonts w:ascii="Times New Roman" w:hAnsi="Times New Roman" w:cs="Times New Roman"/>
          <w:sz w:val="26"/>
          <w:szCs w:val="26"/>
        </w:rPr>
        <w:t xml:space="preserve"> на 2020</w:t>
      </w:r>
      <w:r w:rsidR="00EB7087">
        <w:rPr>
          <w:rFonts w:ascii="Times New Roman" w:hAnsi="Times New Roman" w:cs="Times New Roman"/>
          <w:sz w:val="26"/>
          <w:szCs w:val="26"/>
        </w:rPr>
        <w:t xml:space="preserve"> год</w:t>
      </w:r>
      <w:r w:rsidRPr="00F478CF">
        <w:rPr>
          <w:rFonts w:ascii="Times New Roman" w:hAnsi="Times New Roman" w:cs="Times New Roman"/>
          <w:sz w:val="26"/>
          <w:szCs w:val="26"/>
        </w:rPr>
        <w:t>» изменение, изложив подпункт 3.6. пункта 3 в следующей редакции:</w:t>
      </w:r>
    </w:p>
    <w:p w:rsidR="00DE7905" w:rsidRPr="00F478CF" w:rsidRDefault="00DE7905" w:rsidP="00D46CC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78CF">
        <w:rPr>
          <w:rFonts w:ascii="Times New Roman" w:hAnsi="Times New Roman" w:cs="Times New Roman"/>
          <w:sz w:val="26"/>
          <w:szCs w:val="26"/>
        </w:rPr>
        <w:t xml:space="preserve">«3.6. </w:t>
      </w:r>
      <w:r w:rsidRPr="00F478CF">
        <w:rPr>
          <w:rFonts w:ascii="Times New Roman" w:eastAsia="Times New Roman" w:hAnsi="Times New Roman" w:cs="Times New Roman"/>
          <w:sz w:val="26"/>
          <w:szCs w:val="26"/>
        </w:rPr>
        <w:t xml:space="preserve">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</w:t>
      </w:r>
      <w:r w:rsidR="00443B06" w:rsidRPr="00F478CF">
        <w:rPr>
          <w:rFonts w:ascii="Times New Roman" w:eastAsia="Times New Roman" w:hAnsi="Times New Roman" w:cs="Times New Roman"/>
          <w:sz w:val="26"/>
          <w:szCs w:val="26"/>
        </w:rPr>
        <w:t>а также в отношении объектов налогообложения, кадастровая стоимость каждого из которых превышает 300 миллионов рублей установить следующие налоговые ставки:</w:t>
      </w:r>
    </w:p>
    <w:p w:rsidR="00DE7905" w:rsidRPr="00F478CF" w:rsidRDefault="00DE7905" w:rsidP="00D46CC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78CF">
        <w:rPr>
          <w:rFonts w:ascii="Times New Roman" w:eastAsia="Times New Roman" w:hAnsi="Times New Roman" w:cs="Times New Roman"/>
          <w:sz w:val="26"/>
          <w:szCs w:val="26"/>
        </w:rPr>
        <w:t>- менее 20 миллионов рублей – в размере 1,0 процента;</w:t>
      </w:r>
    </w:p>
    <w:p w:rsidR="00DE7905" w:rsidRPr="00F478CF" w:rsidRDefault="00DE7905" w:rsidP="00D46CC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78CF">
        <w:rPr>
          <w:rFonts w:ascii="Times New Roman" w:eastAsia="Times New Roman" w:hAnsi="Times New Roman" w:cs="Times New Roman"/>
          <w:sz w:val="26"/>
          <w:szCs w:val="26"/>
        </w:rPr>
        <w:t>- от 20 миллионов рублей (включительно) до 50 миллионов рублей – 1,5 процента;</w:t>
      </w:r>
    </w:p>
    <w:p w:rsidR="00DE7905" w:rsidRPr="00F478CF" w:rsidRDefault="00DE7905" w:rsidP="00D46CC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78CF">
        <w:rPr>
          <w:rFonts w:ascii="Times New Roman" w:eastAsia="Times New Roman" w:hAnsi="Times New Roman" w:cs="Times New Roman"/>
          <w:sz w:val="26"/>
          <w:szCs w:val="26"/>
        </w:rPr>
        <w:t>- свыше 50 миллионов рублей (включительно) – 2,0 процента».</w:t>
      </w:r>
    </w:p>
    <w:p w:rsidR="00DE7905" w:rsidRPr="00F478CF" w:rsidRDefault="00DE7905" w:rsidP="00D46CC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78CF">
        <w:rPr>
          <w:rFonts w:ascii="Times New Roman" w:eastAsia="Times New Roman" w:hAnsi="Times New Roman" w:cs="Times New Roman"/>
          <w:sz w:val="26"/>
          <w:szCs w:val="26"/>
        </w:rPr>
        <w:t>В отношении объектов налогообложения, кадастровая стоимость каждого из которых превышает 300 миллионов рублей – 2,0 процента;»;</w:t>
      </w:r>
    </w:p>
    <w:p w:rsidR="00DE7905" w:rsidRPr="00F478CF" w:rsidRDefault="00DE7905" w:rsidP="00D46CC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E7905" w:rsidRPr="00F478CF" w:rsidRDefault="00DE7905" w:rsidP="00305397">
      <w:pPr>
        <w:pStyle w:val="a5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478CF">
        <w:rPr>
          <w:rFonts w:ascii="Times New Roman" w:hAnsi="Times New Roman" w:cs="Times New Roman"/>
          <w:sz w:val="26"/>
          <w:szCs w:val="26"/>
        </w:rPr>
        <w:t xml:space="preserve">Внести в Решение Совета депутатов </w:t>
      </w:r>
      <w:r w:rsidR="00BC44AC" w:rsidRPr="00F478CF">
        <w:rPr>
          <w:rFonts w:ascii="Times New Roman" w:hAnsi="Times New Roman" w:cs="Times New Roman"/>
          <w:sz w:val="26"/>
          <w:szCs w:val="26"/>
        </w:rPr>
        <w:t xml:space="preserve">Московского </w:t>
      </w:r>
      <w:r w:rsidRPr="00F478CF">
        <w:rPr>
          <w:rFonts w:ascii="Times New Roman" w:hAnsi="Times New Roman" w:cs="Times New Roman"/>
          <w:sz w:val="26"/>
          <w:szCs w:val="26"/>
        </w:rPr>
        <w:t xml:space="preserve">сельсовета от </w:t>
      </w:r>
      <w:r w:rsidR="00BC44AC" w:rsidRPr="00F478CF">
        <w:rPr>
          <w:rFonts w:ascii="Times New Roman" w:hAnsi="Times New Roman" w:cs="Times New Roman"/>
          <w:sz w:val="26"/>
          <w:szCs w:val="26"/>
        </w:rPr>
        <w:t>23.11.2018 г.  № 25</w:t>
      </w:r>
      <w:r w:rsidR="00913D8D" w:rsidRPr="00F478CF">
        <w:rPr>
          <w:rFonts w:ascii="Times New Roman" w:hAnsi="Times New Roman" w:cs="Times New Roman"/>
          <w:sz w:val="26"/>
          <w:szCs w:val="26"/>
        </w:rPr>
        <w:t xml:space="preserve"> </w:t>
      </w:r>
      <w:r w:rsidRPr="00F478CF">
        <w:rPr>
          <w:rFonts w:ascii="Times New Roman" w:hAnsi="Times New Roman" w:cs="Times New Roman"/>
          <w:sz w:val="26"/>
          <w:szCs w:val="26"/>
        </w:rPr>
        <w:t xml:space="preserve">«Об установлении </w:t>
      </w:r>
      <w:r w:rsidR="00913D8D" w:rsidRPr="00F478CF">
        <w:rPr>
          <w:rFonts w:ascii="Times New Roman" w:hAnsi="Times New Roman" w:cs="Times New Roman"/>
          <w:sz w:val="26"/>
          <w:szCs w:val="26"/>
        </w:rPr>
        <w:t xml:space="preserve">на </w:t>
      </w:r>
      <w:r w:rsidR="00A51BC4" w:rsidRPr="00F478CF">
        <w:rPr>
          <w:rFonts w:ascii="Times New Roman" w:hAnsi="Times New Roman" w:cs="Times New Roman"/>
          <w:sz w:val="26"/>
          <w:szCs w:val="26"/>
        </w:rPr>
        <w:t>территории Московского</w:t>
      </w:r>
      <w:r w:rsidRPr="00F478CF">
        <w:rPr>
          <w:rFonts w:ascii="Times New Roman" w:hAnsi="Times New Roman" w:cs="Times New Roman"/>
          <w:sz w:val="26"/>
          <w:szCs w:val="26"/>
        </w:rPr>
        <w:t xml:space="preserve"> сельсовета Усть-Абаканск</w:t>
      </w:r>
      <w:r w:rsidR="00121BD9" w:rsidRPr="00F478CF">
        <w:rPr>
          <w:rFonts w:ascii="Times New Roman" w:hAnsi="Times New Roman" w:cs="Times New Roman"/>
          <w:sz w:val="26"/>
          <w:szCs w:val="26"/>
        </w:rPr>
        <w:t>ого района Республики Хакасия</w:t>
      </w:r>
      <w:r w:rsidR="00913D8D" w:rsidRPr="00F478CF">
        <w:rPr>
          <w:rFonts w:ascii="Times New Roman" w:hAnsi="Times New Roman" w:cs="Times New Roman"/>
          <w:sz w:val="26"/>
          <w:szCs w:val="26"/>
        </w:rPr>
        <w:t xml:space="preserve"> налога на имущества физических лиц на 2019</w:t>
      </w:r>
      <w:r w:rsidR="00EB7087">
        <w:rPr>
          <w:rFonts w:ascii="Times New Roman" w:hAnsi="Times New Roman" w:cs="Times New Roman"/>
          <w:sz w:val="26"/>
          <w:szCs w:val="26"/>
        </w:rPr>
        <w:t xml:space="preserve"> год</w:t>
      </w:r>
      <w:r w:rsidR="00121BD9" w:rsidRPr="00F478CF">
        <w:rPr>
          <w:rFonts w:ascii="Times New Roman" w:hAnsi="Times New Roman" w:cs="Times New Roman"/>
          <w:sz w:val="26"/>
          <w:szCs w:val="26"/>
        </w:rPr>
        <w:t xml:space="preserve">» изменение, изложив </w:t>
      </w:r>
      <w:r w:rsidRPr="00F478CF">
        <w:rPr>
          <w:rFonts w:ascii="Times New Roman" w:hAnsi="Times New Roman" w:cs="Times New Roman"/>
          <w:sz w:val="26"/>
          <w:szCs w:val="26"/>
        </w:rPr>
        <w:t>подпункт</w:t>
      </w:r>
      <w:r w:rsidRPr="00F478CF">
        <w:rPr>
          <w:rFonts w:ascii="Times New Roman" w:hAnsi="Times New Roman" w:cs="Times New Roman"/>
          <w:b/>
          <w:sz w:val="26"/>
          <w:szCs w:val="26"/>
        </w:rPr>
        <w:t xml:space="preserve"> 3.6</w:t>
      </w:r>
      <w:r w:rsidRPr="00F478CF">
        <w:rPr>
          <w:rFonts w:ascii="Times New Roman" w:hAnsi="Times New Roman" w:cs="Times New Roman"/>
          <w:sz w:val="26"/>
          <w:szCs w:val="26"/>
        </w:rPr>
        <w:t xml:space="preserve"> пункта 3 в следующей редакции:</w:t>
      </w:r>
    </w:p>
    <w:p w:rsidR="00DE7905" w:rsidRPr="00F478CF" w:rsidRDefault="00DE7905" w:rsidP="00D46CC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78CF">
        <w:rPr>
          <w:rFonts w:ascii="Times New Roman" w:hAnsi="Times New Roman" w:cs="Times New Roman"/>
          <w:sz w:val="26"/>
          <w:szCs w:val="26"/>
        </w:rPr>
        <w:t xml:space="preserve">«3.6. </w:t>
      </w:r>
      <w:r w:rsidRPr="00F478CF">
        <w:rPr>
          <w:rFonts w:ascii="Times New Roman" w:eastAsia="Times New Roman" w:hAnsi="Times New Roman" w:cs="Times New Roman"/>
          <w:sz w:val="26"/>
          <w:szCs w:val="26"/>
        </w:rPr>
        <w:t>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</w:t>
      </w:r>
      <w:r w:rsidRPr="00F478CF">
        <w:rPr>
          <w:sz w:val="26"/>
          <w:szCs w:val="26"/>
        </w:rPr>
        <w:t xml:space="preserve"> </w:t>
      </w:r>
      <w:r w:rsidRPr="00F478CF">
        <w:rPr>
          <w:rFonts w:ascii="Times New Roman" w:eastAsia="Times New Roman" w:hAnsi="Times New Roman" w:cs="Times New Roman"/>
          <w:sz w:val="26"/>
          <w:szCs w:val="26"/>
        </w:rPr>
        <w:t xml:space="preserve">кадастровая стоимость каждого из которых: </w:t>
      </w:r>
    </w:p>
    <w:p w:rsidR="00DE7905" w:rsidRPr="00F478CF" w:rsidRDefault="00DE7905" w:rsidP="00D46CC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78CF">
        <w:rPr>
          <w:rFonts w:ascii="Times New Roman" w:eastAsia="Times New Roman" w:hAnsi="Times New Roman" w:cs="Times New Roman"/>
          <w:sz w:val="26"/>
          <w:szCs w:val="26"/>
        </w:rPr>
        <w:t>- менее 20 миллионов рублей – в размере 1,0 процента;</w:t>
      </w:r>
    </w:p>
    <w:p w:rsidR="00DE7905" w:rsidRPr="00F478CF" w:rsidRDefault="00DE7905" w:rsidP="00D46CC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78CF">
        <w:rPr>
          <w:rFonts w:ascii="Times New Roman" w:eastAsia="Times New Roman" w:hAnsi="Times New Roman" w:cs="Times New Roman"/>
          <w:sz w:val="26"/>
          <w:szCs w:val="26"/>
        </w:rPr>
        <w:t>- от 20 миллионов рублей (включительно) до 50 миллионов рублей – 1,5 процента;</w:t>
      </w:r>
    </w:p>
    <w:p w:rsidR="00DE7905" w:rsidRPr="00F478CF" w:rsidRDefault="00DE7905" w:rsidP="00D46CC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78CF">
        <w:rPr>
          <w:rFonts w:ascii="Times New Roman" w:eastAsia="Times New Roman" w:hAnsi="Times New Roman" w:cs="Times New Roman"/>
          <w:sz w:val="26"/>
          <w:szCs w:val="26"/>
        </w:rPr>
        <w:t>- свыше 50 миллионов рублей (включительно) – 2,0 процента».</w:t>
      </w:r>
    </w:p>
    <w:p w:rsidR="00DE7905" w:rsidRDefault="00DE7905" w:rsidP="00D46CC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78CF">
        <w:rPr>
          <w:rFonts w:ascii="Times New Roman" w:eastAsia="Times New Roman" w:hAnsi="Times New Roman" w:cs="Times New Roman"/>
          <w:sz w:val="26"/>
          <w:szCs w:val="26"/>
        </w:rPr>
        <w:t xml:space="preserve">      В отношении объектов налогообложения, кадастровая стоимость каждого из которых превышает 300 миллионов рублей – 2,0 процента;».</w:t>
      </w:r>
    </w:p>
    <w:p w:rsidR="00EB7087" w:rsidRPr="00065E63" w:rsidRDefault="00EB7087" w:rsidP="00305397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5E63">
        <w:rPr>
          <w:rFonts w:ascii="Times New Roman" w:eastAsia="Times New Roman" w:hAnsi="Times New Roman" w:cs="Times New Roman"/>
          <w:sz w:val="26"/>
          <w:szCs w:val="26"/>
        </w:rPr>
        <w:t>Статья 1 настоящего решения вступает в силу по истечении одного месяца с момента официального опубликования и распространяется на правоотношения, связанные с исчислением налога на имущество физических лиц с 01.01.2021 года.</w:t>
      </w:r>
    </w:p>
    <w:p w:rsidR="00EB7087" w:rsidRPr="00305397" w:rsidRDefault="00EB7087" w:rsidP="00305397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397">
        <w:rPr>
          <w:rFonts w:ascii="Times New Roman" w:eastAsia="Times New Roman" w:hAnsi="Times New Roman" w:cs="Times New Roman"/>
          <w:sz w:val="26"/>
          <w:szCs w:val="26"/>
        </w:rPr>
        <w:t>Статья 2 настоящего решения вступает в силу по истечении одного месяца с момента официального опубликования и распространяется на правоотношения, связанные с исчислением налога на имущество физических лиц с 01.01.2020 года.</w:t>
      </w:r>
    </w:p>
    <w:p w:rsidR="00EB7087" w:rsidRPr="00EB7087" w:rsidRDefault="00EB7087" w:rsidP="00305397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08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Статья 3 настоящего решения вступает в силу по истечении одного месяца с момента официального опубликования и распространяется на правоотношения, связанные с исчислением налога на имущество физических лиц с 01.01.2019 года.</w:t>
      </w:r>
    </w:p>
    <w:p w:rsidR="00EB7087" w:rsidRDefault="00EB7087" w:rsidP="00305397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B7087">
        <w:rPr>
          <w:rFonts w:ascii="Times New Roman" w:hAnsi="Times New Roman" w:cs="Times New Roman"/>
          <w:sz w:val="26"/>
          <w:szCs w:val="26"/>
        </w:rPr>
        <w:t xml:space="preserve"> Направить настоящее Решение для подписания и опубликования в газете «Усть-Абаканские</w:t>
      </w:r>
      <w:r>
        <w:rPr>
          <w:rFonts w:ascii="Times New Roman" w:hAnsi="Times New Roman" w:cs="Times New Roman"/>
          <w:sz w:val="26"/>
          <w:szCs w:val="26"/>
        </w:rPr>
        <w:t xml:space="preserve"> известия»</w:t>
      </w:r>
      <w:r w:rsidR="00305397">
        <w:rPr>
          <w:rFonts w:ascii="Times New Roman" w:hAnsi="Times New Roman" w:cs="Times New Roman"/>
          <w:sz w:val="26"/>
          <w:szCs w:val="26"/>
        </w:rPr>
        <w:t>.</w:t>
      </w:r>
    </w:p>
    <w:p w:rsidR="00305397" w:rsidRPr="00EB7087" w:rsidRDefault="00305397" w:rsidP="00305397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B7087" w:rsidRPr="00F478CF" w:rsidRDefault="00EB7087" w:rsidP="00D46CC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1BC4" w:rsidRPr="00F478CF" w:rsidRDefault="00DE7905" w:rsidP="00A51BC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78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05397" w:rsidRPr="00F478CF" w:rsidRDefault="00E97BCF" w:rsidP="00D46CC1">
      <w:pPr>
        <w:jc w:val="both"/>
        <w:rPr>
          <w:rFonts w:ascii="Times New Roman" w:hAnsi="Times New Roman" w:cs="Times New Roman"/>
          <w:sz w:val="26"/>
          <w:szCs w:val="26"/>
        </w:rPr>
      </w:pPr>
      <w:r w:rsidRPr="00F478CF">
        <w:rPr>
          <w:rFonts w:ascii="Times New Roman" w:hAnsi="Times New Roman" w:cs="Times New Roman"/>
          <w:sz w:val="26"/>
          <w:szCs w:val="26"/>
        </w:rPr>
        <w:t xml:space="preserve">Глава Московского сельсовета                                                          </w:t>
      </w:r>
      <w:r w:rsidRPr="00F478CF">
        <w:rPr>
          <w:rFonts w:ascii="Times New Roman" w:hAnsi="Times New Roman" w:cs="Times New Roman"/>
          <w:sz w:val="26"/>
          <w:szCs w:val="26"/>
        </w:rPr>
        <w:tab/>
        <w:t>А.Н. Алимов</w:t>
      </w:r>
      <w:bookmarkStart w:id="0" w:name="_GoBack"/>
      <w:bookmarkEnd w:id="0"/>
    </w:p>
    <w:sectPr w:rsidR="00305397" w:rsidRPr="00F478CF" w:rsidSect="00073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7A1B9E"/>
    <w:multiLevelType w:val="hybridMultilevel"/>
    <w:tmpl w:val="4BAC95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F48A0"/>
    <w:multiLevelType w:val="hybridMultilevel"/>
    <w:tmpl w:val="EF6484F4"/>
    <w:lvl w:ilvl="0" w:tplc="04190009">
      <w:start w:val="1"/>
      <w:numFmt w:val="bullet"/>
      <w:lvlText w:val="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 w15:restartNumberingAfterBreak="0">
    <w:nsid w:val="17EA1C99"/>
    <w:multiLevelType w:val="hybridMultilevel"/>
    <w:tmpl w:val="C6AAEA76"/>
    <w:lvl w:ilvl="0" w:tplc="A2F62C40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85D61AD"/>
    <w:multiLevelType w:val="multilevel"/>
    <w:tmpl w:val="FADA43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188E31B7"/>
    <w:multiLevelType w:val="multilevel"/>
    <w:tmpl w:val="FADA43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3D411C8D"/>
    <w:multiLevelType w:val="hybridMultilevel"/>
    <w:tmpl w:val="198A1B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21529"/>
    <w:multiLevelType w:val="hybridMultilevel"/>
    <w:tmpl w:val="17904CE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0B55682"/>
    <w:multiLevelType w:val="hybridMultilevel"/>
    <w:tmpl w:val="FBF80B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0C5692"/>
    <w:multiLevelType w:val="hybridMultilevel"/>
    <w:tmpl w:val="B160309A"/>
    <w:lvl w:ilvl="0" w:tplc="A2F62C40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65443AF8"/>
    <w:multiLevelType w:val="hybridMultilevel"/>
    <w:tmpl w:val="08B44E4A"/>
    <w:lvl w:ilvl="0" w:tplc="A2F62C40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D7A3654"/>
    <w:multiLevelType w:val="hybridMultilevel"/>
    <w:tmpl w:val="CC8A567E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Wingdings 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34E26"/>
    <w:multiLevelType w:val="hybridMultilevel"/>
    <w:tmpl w:val="B72ED1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8"/>
  </w:num>
  <w:num w:numId="5">
    <w:abstractNumId w:val="12"/>
  </w:num>
  <w:num w:numId="6">
    <w:abstractNumId w:val="6"/>
  </w:num>
  <w:num w:numId="7">
    <w:abstractNumId w:val="10"/>
  </w:num>
  <w:num w:numId="8">
    <w:abstractNumId w:val="2"/>
  </w:num>
  <w:num w:numId="9">
    <w:abstractNumId w:val="1"/>
  </w:num>
  <w:num w:numId="10">
    <w:abstractNumId w:val="9"/>
  </w:num>
  <w:num w:numId="11">
    <w:abstractNumId w:val="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323"/>
    <w:rsid w:val="00065E63"/>
    <w:rsid w:val="00073A16"/>
    <w:rsid w:val="000B7833"/>
    <w:rsid w:val="000F1B3F"/>
    <w:rsid w:val="00121BD9"/>
    <w:rsid w:val="002646A2"/>
    <w:rsid w:val="00305397"/>
    <w:rsid w:val="0031749A"/>
    <w:rsid w:val="00363EAA"/>
    <w:rsid w:val="00404313"/>
    <w:rsid w:val="00443B06"/>
    <w:rsid w:val="004F1B6C"/>
    <w:rsid w:val="006C0A6D"/>
    <w:rsid w:val="007C6323"/>
    <w:rsid w:val="00913D8D"/>
    <w:rsid w:val="00A51BC4"/>
    <w:rsid w:val="00A53988"/>
    <w:rsid w:val="00B34498"/>
    <w:rsid w:val="00B437DD"/>
    <w:rsid w:val="00B62AE7"/>
    <w:rsid w:val="00BC44AC"/>
    <w:rsid w:val="00BE0366"/>
    <w:rsid w:val="00D10ED2"/>
    <w:rsid w:val="00D46CC1"/>
    <w:rsid w:val="00D90DBB"/>
    <w:rsid w:val="00DC0FB6"/>
    <w:rsid w:val="00DE7905"/>
    <w:rsid w:val="00E117B4"/>
    <w:rsid w:val="00E901A0"/>
    <w:rsid w:val="00E97BCF"/>
    <w:rsid w:val="00EA0FB2"/>
    <w:rsid w:val="00EB7087"/>
    <w:rsid w:val="00F4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E27FC"/>
  <w15:docId w15:val="{F05F1284-7B4B-45CE-8554-78BD6354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7C6323"/>
    <w:rPr>
      <w:rFonts w:ascii="Verdana" w:hAnsi="Verdana" w:hint="default"/>
      <w:color w:val="008080"/>
      <w:szCs w:val="20"/>
      <w:lang w:val="en-US" w:eastAsia="en-US" w:bidi="ar-SA"/>
    </w:rPr>
  </w:style>
  <w:style w:type="paragraph" w:customStyle="1" w:styleId="a4">
    <w:name w:val="обычный"/>
    <w:basedOn w:val="a"/>
    <w:rsid w:val="007C6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E790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1</cp:lastModifiedBy>
  <cp:revision>33</cp:revision>
  <cp:lastPrinted>2019-01-09T03:11:00Z</cp:lastPrinted>
  <dcterms:created xsi:type="dcterms:W3CDTF">2021-05-18T03:42:00Z</dcterms:created>
  <dcterms:modified xsi:type="dcterms:W3CDTF">2021-06-25T02:26:00Z</dcterms:modified>
</cp:coreProperties>
</file>