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framePr w:hSpace="79" w:vSpace="40" w:wrap="around" w:vAnchor="text" w:hAnchor="page" w:x="5672" w:y="1" w:anchorLock="1"/>
        <w:jc w:val="center"/>
      </w:pPr>
      <w:r>
        <w:rPr>
          <w:noProof/>
        </w:rPr>
        <w:drawing>
          <wp:inline distT="0" distB="0" distL="0" distR="0">
            <wp:extent cx="606425" cy="606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                             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СОВЕТ ДЕПУТАТОВ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МОСКОВСКОГО СЕЛЬСОВЕТА</w:t>
      </w:r>
    </w:p>
    <w:p w:rsidR="00C87072" w:rsidRDefault="00C87072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УСТЬ-АБАКАНСКОГО РАЙОНА</w:t>
      </w:r>
    </w:p>
    <w:p w:rsidR="003A3258" w:rsidRDefault="003A3258" w:rsidP="003A3258">
      <w:pPr>
        <w:jc w:val="center"/>
        <w:rPr>
          <w:b/>
          <w:bCs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00750" cy="0"/>
                <wp:effectExtent l="38100" t="38735" r="38100" b="469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713F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2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JP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tI0PTmG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38100" t="43815" r="38100" b="419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9D4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146NV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3A3258" w:rsidRDefault="003A3258" w:rsidP="003A3258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52"/>
          <w:tab w:val="left" w:pos="7530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РЕШЕНИЕ</w:t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r w:rsidR="00E15D31" w:rsidRPr="00A414FE">
        <w:rPr>
          <w:rFonts w:ascii="Times New Roman" w:hAnsi="Times New Roman"/>
          <w:b w:val="0"/>
          <w:sz w:val="26"/>
          <w:szCs w:val="26"/>
        </w:rPr>
        <w:t>ПРОЕКТ</w:t>
      </w:r>
      <w:bookmarkEnd w:id="0"/>
    </w:p>
    <w:p w:rsidR="003A3258" w:rsidRDefault="003A3258" w:rsidP="003A3258">
      <w:pPr>
        <w:jc w:val="center"/>
        <w:rPr>
          <w:b/>
          <w:bCs/>
          <w:sz w:val="26"/>
        </w:rPr>
      </w:pPr>
    </w:p>
    <w:p w:rsidR="003A3258" w:rsidRDefault="00873554" w:rsidP="003A325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от «__» __________</w:t>
      </w:r>
      <w:r w:rsidR="003A3258">
        <w:rPr>
          <w:rFonts w:ascii="Times New Roman" w:hAnsi="Times New Roman"/>
          <w:b w:val="0"/>
          <w:sz w:val="26"/>
          <w:szCs w:val="26"/>
        </w:rPr>
        <w:t xml:space="preserve"> 2021года               с. Московское                                     № ___</w:t>
      </w:r>
    </w:p>
    <w:p w:rsidR="003A3258" w:rsidRDefault="003A3258" w:rsidP="003A3258"/>
    <w:p w:rsidR="003A3258" w:rsidRDefault="003A325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 депутата Совета депутатов</w:t>
      </w:r>
    </w:p>
    <w:p w:rsidR="003A3258" w:rsidRDefault="00B97D3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Московского сельсовета четвертого</w:t>
      </w:r>
      <w:r w:rsidR="003A3258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Кравчук Татьяны Анатольевны</w:t>
      </w:r>
    </w:p>
    <w:p w:rsidR="003A3258" w:rsidRDefault="003A3258" w:rsidP="003A3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заявление депутата Совета депутатов Московского сельсовета </w:t>
      </w:r>
      <w:r w:rsidR="001B6360">
        <w:rPr>
          <w:rFonts w:ascii="Times New Roman" w:hAnsi="Times New Roman" w:cs="Times New Roman"/>
          <w:sz w:val="26"/>
          <w:szCs w:val="26"/>
        </w:rPr>
        <w:t>четвертого</w:t>
      </w:r>
      <w:r>
        <w:rPr>
          <w:rFonts w:ascii="Times New Roman" w:hAnsi="Times New Roman" w:cs="Times New Roman"/>
          <w:sz w:val="26"/>
          <w:szCs w:val="26"/>
        </w:rPr>
        <w:t xml:space="preserve"> созыва Кравчук Татьяны А</w:t>
      </w:r>
      <w:r w:rsidR="00B97D38">
        <w:rPr>
          <w:rFonts w:ascii="Times New Roman" w:hAnsi="Times New Roman" w:cs="Times New Roman"/>
          <w:sz w:val="26"/>
          <w:szCs w:val="26"/>
        </w:rPr>
        <w:t xml:space="preserve">натольевны, избранного по </w:t>
      </w:r>
      <w:proofErr w:type="spellStart"/>
      <w:r w:rsidR="00B97D38">
        <w:rPr>
          <w:rFonts w:ascii="Times New Roman" w:hAnsi="Times New Roman" w:cs="Times New Roman"/>
          <w:sz w:val="26"/>
          <w:szCs w:val="26"/>
        </w:rPr>
        <w:t>пятима</w:t>
      </w:r>
      <w:r>
        <w:rPr>
          <w:rFonts w:ascii="Times New Roman" w:hAnsi="Times New Roman" w:cs="Times New Roman"/>
          <w:sz w:val="26"/>
          <w:szCs w:val="26"/>
        </w:rPr>
        <w:t>ндатному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избирательному округу № 1, о досрочном прекращении депутатских полномочий по собственному желанию, в связи с поступлением на муниципальную службу, руководствуясь подпунктом 2 пункта 10 статьи 40 Федерального закона от 06.10.2003г. № 131-ФЗ «Об общих принципах организации местного самоуправления в Российской Федерации» (в редакции Федерального закона от 02.07.2013г. № 185-ФЗ), ст.35 Устава муниципального образования Московского сельсовета, Совет депутатов Московского сельсовета</w:t>
      </w:r>
    </w:p>
    <w:p w:rsidR="00E15D31" w:rsidRDefault="00E15D31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Прекратить досрочно полномочия депутата Совета депутатов Московского сельсовета </w:t>
      </w:r>
      <w:r w:rsidR="00E15D31">
        <w:rPr>
          <w:rFonts w:ascii="Times New Roman" w:hAnsi="Times New Roman" w:cs="Times New Roman"/>
          <w:sz w:val="26"/>
          <w:szCs w:val="26"/>
        </w:rPr>
        <w:t>четвертого</w:t>
      </w:r>
      <w:r w:rsidRPr="003A32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созыва Кравчук Татьяны А</w:t>
      </w:r>
      <w:r w:rsidR="00B97D38">
        <w:rPr>
          <w:rFonts w:ascii="Times New Roman" w:hAnsi="Times New Roman" w:cs="Times New Roman"/>
          <w:sz w:val="26"/>
          <w:szCs w:val="26"/>
        </w:rPr>
        <w:t xml:space="preserve">натольевны, избранного по </w:t>
      </w:r>
      <w:proofErr w:type="spellStart"/>
      <w:r w:rsidR="00B97D38">
        <w:rPr>
          <w:rFonts w:ascii="Times New Roman" w:hAnsi="Times New Roman" w:cs="Times New Roman"/>
          <w:sz w:val="26"/>
          <w:szCs w:val="26"/>
        </w:rPr>
        <w:t>пятима</w:t>
      </w:r>
      <w:r>
        <w:rPr>
          <w:rFonts w:ascii="Times New Roman" w:hAnsi="Times New Roman" w:cs="Times New Roman"/>
          <w:sz w:val="26"/>
          <w:szCs w:val="26"/>
        </w:rPr>
        <w:t>ндатному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избирательному округу № 1, по собственному желанию.</w:t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настоящее Решение в территориальную избирательную комиссию Усть-Абаканского района.</w:t>
      </w:r>
    </w:p>
    <w:p w:rsidR="003A3258" w:rsidRDefault="003A3258" w:rsidP="005C3B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iCs/>
          <w:sz w:val="26"/>
          <w:szCs w:val="26"/>
        </w:rPr>
        <w:t xml:space="preserve"> Настоящее решение вступает в силу после его официального опубликования (обнародования).</w:t>
      </w:r>
    </w:p>
    <w:p w:rsidR="003A3258" w:rsidRDefault="003A3258" w:rsidP="003A32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5C3B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       </w:t>
      </w:r>
      <w:r w:rsidR="005C3BE6">
        <w:rPr>
          <w:rFonts w:ascii="Times New Roman" w:hAnsi="Times New Roman" w:cs="Times New Roman"/>
          <w:sz w:val="26"/>
          <w:szCs w:val="26"/>
        </w:rPr>
        <w:tab/>
      </w:r>
      <w:r w:rsidR="005C3B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А.Н. </w:t>
      </w:r>
      <w:r w:rsidR="005C3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Алимов</w:t>
      </w:r>
    </w:p>
    <w:p w:rsidR="003A3258" w:rsidRDefault="003A3258" w:rsidP="003A3258">
      <w:pPr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rPr>
          <w:rFonts w:ascii="Times New Roman" w:hAnsi="Times New Roman" w:cs="Times New Roman"/>
        </w:rPr>
      </w:pPr>
    </w:p>
    <w:p w:rsidR="00B26FF8" w:rsidRDefault="00B26FF8"/>
    <w:sectPr w:rsidR="00B2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5"/>
    <w:rsid w:val="001B6360"/>
    <w:rsid w:val="003A3258"/>
    <w:rsid w:val="005C3BE6"/>
    <w:rsid w:val="007926AD"/>
    <w:rsid w:val="00873554"/>
    <w:rsid w:val="00936955"/>
    <w:rsid w:val="00A414FE"/>
    <w:rsid w:val="00B26FF8"/>
    <w:rsid w:val="00B97D38"/>
    <w:rsid w:val="00C87072"/>
    <w:rsid w:val="00E1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89DC-0396-4661-A90F-8D65969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A3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A32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2021-05-18T04:41:00Z</dcterms:created>
  <dcterms:modified xsi:type="dcterms:W3CDTF">2021-06-18T03:28:00Z</dcterms:modified>
</cp:coreProperties>
</file>