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D4DC5" w:rsidTr="004E4A0A">
        <w:tc>
          <w:tcPr>
            <w:tcW w:w="9540" w:type="dxa"/>
          </w:tcPr>
          <w:p w:rsidR="00AD4DC5" w:rsidRDefault="00AD4DC5" w:rsidP="004E4A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FC1611" wp14:editId="47E74E49">
                  <wp:extent cx="790575" cy="800100"/>
                  <wp:effectExtent l="0" t="0" r="9525" b="0"/>
                  <wp:docPr id="1" name="Рисунок 1" descr="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DC5" w:rsidRDefault="00AD4DC5" w:rsidP="004E4A0A">
            <w:pPr>
              <w:jc w:val="center"/>
              <w:rPr>
                <w:sz w:val="22"/>
              </w:rPr>
            </w:pPr>
          </w:p>
        </w:tc>
      </w:tr>
      <w:tr w:rsidR="00AD4DC5" w:rsidTr="004E4A0A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D4DC5" w:rsidRDefault="00AD4DC5" w:rsidP="004E4A0A">
            <w:pPr>
              <w:jc w:val="center"/>
              <w:rPr>
                <w:b/>
              </w:rPr>
            </w:pPr>
          </w:p>
          <w:p w:rsidR="00AD4DC5" w:rsidRDefault="00AD4DC5" w:rsidP="004E4A0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 МУНИЦИПАЛЬНОГО ОБРАЗОВАНИЯ</w:t>
            </w:r>
          </w:p>
          <w:p w:rsidR="00AD4DC5" w:rsidRDefault="00AD4DC5" w:rsidP="004E4A0A">
            <w:pPr>
              <w:jc w:val="center"/>
            </w:pPr>
            <w:r>
              <w:rPr>
                <w:b/>
                <w:sz w:val="26"/>
              </w:rPr>
              <w:t>МОСКОВСКИЙ СЕЛЬСОВЕТ</w:t>
            </w:r>
          </w:p>
        </w:tc>
      </w:tr>
    </w:tbl>
    <w:p w:rsidR="00AD4DC5" w:rsidRDefault="00AD4DC5" w:rsidP="00AD4DC5">
      <w:pPr>
        <w:tabs>
          <w:tab w:val="left" w:pos="7890"/>
        </w:tabs>
      </w:pPr>
      <w:r>
        <w:tab/>
      </w:r>
    </w:p>
    <w:p w:rsidR="00AD4DC5" w:rsidRPr="00B22A9A" w:rsidRDefault="00AD4DC5" w:rsidP="00AD4DC5">
      <w:pPr>
        <w:jc w:val="center"/>
        <w:rPr>
          <w:b/>
          <w:sz w:val="26"/>
          <w:szCs w:val="26"/>
        </w:rPr>
      </w:pPr>
      <w:r w:rsidRPr="00B22A9A">
        <w:rPr>
          <w:b/>
          <w:sz w:val="26"/>
          <w:szCs w:val="26"/>
        </w:rPr>
        <w:t>Р Е Ш Е Н И Е</w:t>
      </w:r>
    </w:p>
    <w:p w:rsidR="00AD4DC5" w:rsidRDefault="00AD4DC5" w:rsidP="00AD4DC5">
      <w:pPr>
        <w:jc w:val="right"/>
        <w:rPr>
          <w:b/>
          <w:sz w:val="26"/>
          <w:szCs w:val="26"/>
        </w:rPr>
      </w:pPr>
    </w:p>
    <w:p w:rsidR="00AD4DC5" w:rsidRDefault="00AD4DC5" w:rsidP="00AD4DC5">
      <w:pPr>
        <w:rPr>
          <w:b/>
          <w:sz w:val="26"/>
          <w:szCs w:val="26"/>
        </w:rPr>
      </w:pPr>
      <w:r w:rsidRPr="0055779A">
        <w:rPr>
          <w:b/>
          <w:sz w:val="26"/>
          <w:szCs w:val="26"/>
        </w:rPr>
        <w:t xml:space="preserve">от </w:t>
      </w:r>
      <w:r w:rsidR="00107E6A">
        <w:rPr>
          <w:b/>
          <w:sz w:val="26"/>
          <w:szCs w:val="26"/>
        </w:rPr>
        <w:t>«25»декабря</w:t>
      </w:r>
      <w:r>
        <w:rPr>
          <w:b/>
          <w:sz w:val="26"/>
          <w:szCs w:val="26"/>
        </w:rPr>
        <w:t xml:space="preserve">        2020    </w:t>
      </w:r>
      <w:r w:rsidR="00107E6A">
        <w:rPr>
          <w:b/>
          <w:sz w:val="26"/>
          <w:szCs w:val="26"/>
        </w:rPr>
        <w:t xml:space="preserve">г.       </w:t>
      </w:r>
      <w:bookmarkStart w:id="0" w:name="_GoBack"/>
      <w:bookmarkEnd w:id="0"/>
      <w:r w:rsidR="00107E6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с. Московское</w:t>
      </w:r>
      <w:r w:rsidRPr="0055779A">
        <w:rPr>
          <w:b/>
          <w:sz w:val="26"/>
          <w:szCs w:val="26"/>
        </w:rPr>
        <w:t xml:space="preserve">       </w:t>
      </w:r>
      <w:r w:rsidR="00107E6A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№ </w:t>
      </w:r>
      <w:r w:rsidR="00107E6A">
        <w:rPr>
          <w:b/>
          <w:sz w:val="26"/>
          <w:szCs w:val="26"/>
        </w:rPr>
        <w:t>18</w:t>
      </w:r>
    </w:p>
    <w:p w:rsidR="00AD4DC5" w:rsidRPr="00B22A9A" w:rsidRDefault="00AD4DC5" w:rsidP="00AD4DC5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AD4DC5" w:rsidRPr="00AD4DC5" w:rsidRDefault="00AD4DC5" w:rsidP="00AD4D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от 14.08.2007г. №73 «</w:t>
      </w:r>
      <w:r w:rsidRPr="00AD4DC5">
        <w:rPr>
          <w:rFonts w:ascii="Times New Roman" w:hAnsi="Times New Roman" w:cs="Times New Roman"/>
          <w:sz w:val="26"/>
          <w:szCs w:val="26"/>
        </w:rPr>
        <w:t>Об утверждении положения «О порядке организации и проведения публичных слушаний</w:t>
      </w:r>
      <w:r w:rsidR="00D564B9">
        <w:rPr>
          <w:rFonts w:ascii="Times New Roman" w:hAnsi="Times New Roman" w:cs="Times New Roman"/>
          <w:sz w:val="26"/>
          <w:szCs w:val="26"/>
        </w:rPr>
        <w:t xml:space="preserve"> администрации Московского сельсовета</w:t>
      </w:r>
      <w:r w:rsidRPr="00AD4DC5">
        <w:rPr>
          <w:rFonts w:ascii="Times New Roman" w:hAnsi="Times New Roman" w:cs="Times New Roman"/>
          <w:sz w:val="26"/>
          <w:szCs w:val="26"/>
        </w:rPr>
        <w:t>»</w:t>
      </w:r>
    </w:p>
    <w:p w:rsidR="00AD4DC5" w:rsidRPr="00B22A9A" w:rsidRDefault="00AD4DC5" w:rsidP="00AD4DC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C3728" w:rsidRDefault="00CC3728">
      <w:pPr>
        <w:rPr>
          <w:sz w:val="26"/>
          <w:szCs w:val="26"/>
        </w:rPr>
      </w:pPr>
    </w:p>
    <w:p w:rsidR="00AD4DC5" w:rsidRPr="00AD4DC5" w:rsidRDefault="00AD4DC5" w:rsidP="00AD4D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 основании протеста прокурора от 14.12.2020 № 7-6-2020 на </w:t>
      </w:r>
      <w:r w:rsidRPr="00AD4DC5">
        <w:rPr>
          <w:sz w:val="26"/>
          <w:szCs w:val="26"/>
        </w:rPr>
        <w:t>решение Совета депутатов от 14.08.2007</w:t>
      </w:r>
      <w:r>
        <w:rPr>
          <w:sz w:val="26"/>
          <w:szCs w:val="26"/>
        </w:rPr>
        <w:t xml:space="preserve"> </w:t>
      </w:r>
      <w:r w:rsidRPr="00AD4DC5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Pr="00AD4DC5">
        <w:rPr>
          <w:sz w:val="26"/>
          <w:szCs w:val="26"/>
        </w:rPr>
        <w:t>73</w:t>
      </w:r>
      <w:r>
        <w:rPr>
          <w:sz w:val="26"/>
          <w:szCs w:val="26"/>
        </w:rPr>
        <w:t xml:space="preserve"> (ред. от 23.11.2012)</w:t>
      </w:r>
      <w:r w:rsidRPr="00AD4DC5">
        <w:rPr>
          <w:sz w:val="26"/>
          <w:szCs w:val="26"/>
        </w:rPr>
        <w:t xml:space="preserve"> «Об утверждении положения «О порядке организации и проведения публичных слушаний</w:t>
      </w:r>
      <w:r w:rsidR="00CA4DDD" w:rsidRPr="00CA4DDD">
        <w:rPr>
          <w:sz w:val="26"/>
          <w:szCs w:val="26"/>
        </w:rPr>
        <w:t xml:space="preserve"> </w:t>
      </w:r>
      <w:r w:rsidR="00CA4DDD">
        <w:rPr>
          <w:sz w:val="26"/>
          <w:szCs w:val="26"/>
        </w:rPr>
        <w:t>администрации Московского сельсовета</w:t>
      </w:r>
      <w:r w:rsidRPr="00AD4DC5">
        <w:rPr>
          <w:sz w:val="26"/>
          <w:szCs w:val="26"/>
        </w:rPr>
        <w:t>»</w:t>
      </w:r>
      <w:r>
        <w:rPr>
          <w:sz w:val="26"/>
          <w:szCs w:val="26"/>
        </w:rPr>
        <w:t>, в соответствии ст. 28 Федерального закона от 06.10.2003 г. № 131-ФЗ «Об общих принципах организации местного самоуправления в Российской Федерации»,</w:t>
      </w:r>
      <w:r w:rsidRPr="00AD4DC5">
        <w:t xml:space="preserve"> </w:t>
      </w:r>
      <w:r>
        <w:rPr>
          <w:sz w:val="26"/>
          <w:szCs w:val="26"/>
        </w:rPr>
        <w:t xml:space="preserve">п 8 </w:t>
      </w:r>
      <w:r w:rsidRPr="00AD4DC5">
        <w:rPr>
          <w:sz w:val="26"/>
          <w:szCs w:val="26"/>
        </w:rPr>
        <w:t>ст. 29 Устава муниципального образования Московский сельсовет,</w:t>
      </w:r>
      <w:r w:rsidRPr="00AD4DC5">
        <w:t xml:space="preserve"> </w:t>
      </w:r>
      <w:r w:rsidRPr="00AD4DC5">
        <w:rPr>
          <w:sz w:val="26"/>
          <w:szCs w:val="26"/>
        </w:rPr>
        <w:t>Совет депутатов муниципального образования Московский сельсовет</w:t>
      </w:r>
    </w:p>
    <w:p w:rsidR="00AD4DC5" w:rsidRPr="00AD4DC5" w:rsidRDefault="00AD4DC5" w:rsidP="00AD4DC5">
      <w:pPr>
        <w:jc w:val="both"/>
        <w:rPr>
          <w:sz w:val="26"/>
          <w:szCs w:val="26"/>
        </w:rPr>
      </w:pPr>
      <w:r w:rsidRPr="00AD4DC5">
        <w:rPr>
          <w:sz w:val="26"/>
          <w:szCs w:val="26"/>
        </w:rPr>
        <w:t>РЕШИЛ:</w:t>
      </w:r>
    </w:p>
    <w:p w:rsidR="00AD4DC5" w:rsidRPr="00AD4DC5" w:rsidRDefault="00AD4DC5" w:rsidP="00CA4DD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D4DC5">
        <w:rPr>
          <w:sz w:val="26"/>
          <w:szCs w:val="26"/>
        </w:rPr>
        <w:t>Внести в решение Совета депутатов от 14.08.2007 г. № 73 (ред. от 23.11.2012) «Об утверждении положения «О порядке организации и проведения публичных слушаний</w:t>
      </w:r>
      <w:r w:rsidR="00CA4DDD" w:rsidRPr="00CA4DDD">
        <w:rPr>
          <w:sz w:val="26"/>
          <w:szCs w:val="26"/>
        </w:rPr>
        <w:t xml:space="preserve"> </w:t>
      </w:r>
      <w:r w:rsidR="00CA4DDD">
        <w:rPr>
          <w:sz w:val="26"/>
          <w:szCs w:val="26"/>
        </w:rPr>
        <w:t>администрации Московского сельсовета</w:t>
      </w:r>
      <w:r w:rsidRPr="00AD4DC5">
        <w:rPr>
          <w:sz w:val="26"/>
          <w:szCs w:val="26"/>
        </w:rPr>
        <w:t>» следующие изменения:</w:t>
      </w:r>
    </w:p>
    <w:p w:rsidR="00587C91" w:rsidRDefault="00AD4DC5" w:rsidP="00AD4DC5">
      <w:pPr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5B28">
        <w:rPr>
          <w:sz w:val="26"/>
          <w:szCs w:val="26"/>
        </w:rPr>
        <w:t>п 1.4 читать в следующей редакции: «</w:t>
      </w:r>
      <w:r w:rsidR="00587C91">
        <w:rPr>
          <w:rStyle w:val="blk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контракта».</w:t>
      </w:r>
    </w:p>
    <w:p w:rsidR="00587C91" w:rsidRDefault="00587C91" w:rsidP="00587C91">
      <w:pPr>
        <w:tabs>
          <w:tab w:val="left" w:pos="993"/>
        </w:tabs>
        <w:ind w:left="993"/>
        <w:rPr>
          <w:sz w:val="26"/>
          <w:szCs w:val="26"/>
        </w:rPr>
      </w:pPr>
      <w:r>
        <w:rPr>
          <w:sz w:val="26"/>
          <w:szCs w:val="26"/>
        </w:rPr>
        <w:t xml:space="preserve">- п 1.5 читать в следующей редакции: «Публичные слушания, </w:t>
      </w:r>
      <w:r w:rsidRPr="00587C91">
        <w:rPr>
          <w:sz w:val="26"/>
          <w:szCs w:val="26"/>
        </w:rPr>
        <w:t>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587C91" w:rsidRPr="00587C91" w:rsidRDefault="00587C91" w:rsidP="00587C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- п 1.6 читать в следующей редакции: «</w:t>
      </w:r>
      <w:r w:rsidRPr="00587C91">
        <w:rPr>
          <w:sz w:val="26"/>
          <w:szCs w:val="26"/>
        </w:rPr>
        <w:t>На слушания должны выноситься:</w:t>
      </w:r>
    </w:p>
    <w:p w:rsidR="00587C91" w:rsidRPr="00587C91" w:rsidRDefault="00587C91" w:rsidP="00587C91">
      <w:pPr>
        <w:tabs>
          <w:tab w:val="left" w:pos="1245"/>
        </w:tabs>
        <w:ind w:left="993"/>
        <w:rPr>
          <w:sz w:val="26"/>
          <w:szCs w:val="26"/>
        </w:rPr>
      </w:pPr>
      <w:r w:rsidRPr="00587C91">
        <w:rPr>
          <w:sz w:val="26"/>
          <w:szCs w:val="26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</w:t>
      </w:r>
      <w:r w:rsidRPr="00587C91">
        <w:rPr>
          <w:sz w:val="26"/>
          <w:szCs w:val="26"/>
        </w:rPr>
        <w:lastRenderedPageBreak/>
        <w:t>целях приведения данного устава в соответствие с этими нормативными правовыми актами;</w:t>
      </w:r>
    </w:p>
    <w:p w:rsidR="00587C91" w:rsidRPr="00587C91" w:rsidRDefault="00587C91" w:rsidP="00587C91">
      <w:pPr>
        <w:tabs>
          <w:tab w:val="left" w:pos="1245"/>
        </w:tabs>
        <w:ind w:left="993"/>
        <w:rPr>
          <w:sz w:val="26"/>
          <w:szCs w:val="26"/>
        </w:rPr>
      </w:pPr>
      <w:r w:rsidRPr="00587C91">
        <w:rPr>
          <w:sz w:val="26"/>
          <w:szCs w:val="26"/>
        </w:rPr>
        <w:t>2) проект местного бюджета и отчет о его исполнении;</w:t>
      </w:r>
    </w:p>
    <w:p w:rsidR="00EB2803" w:rsidRDefault="00587C91" w:rsidP="00EB2803">
      <w:pPr>
        <w:tabs>
          <w:tab w:val="left" w:pos="1245"/>
        </w:tabs>
        <w:ind w:left="993"/>
        <w:rPr>
          <w:sz w:val="26"/>
          <w:szCs w:val="26"/>
        </w:rPr>
      </w:pPr>
      <w:r w:rsidRPr="00587C91">
        <w:rPr>
          <w:sz w:val="26"/>
          <w:szCs w:val="26"/>
        </w:rPr>
        <w:t>2.1) проект стратегии социально-экономического разв</w:t>
      </w:r>
      <w:r w:rsidR="00EB2803">
        <w:rPr>
          <w:sz w:val="26"/>
          <w:szCs w:val="26"/>
        </w:rPr>
        <w:t>ития муниципального образования.</w:t>
      </w:r>
    </w:p>
    <w:p w:rsidR="00EB2803" w:rsidRDefault="00EB2803" w:rsidP="00EB2803">
      <w:pPr>
        <w:ind w:left="142" w:hanging="284"/>
        <w:rPr>
          <w:sz w:val="26"/>
          <w:szCs w:val="26"/>
        </w:rPr>
      </w:pPr>
      <w:r w:rsidRPr="00EB2803">
        <w:t xml:space="preserve"> </w:t>
      </w:r>
      <w:r w:rsidRPr="00EB2803">
        <w:rPr>
          <w:sz w:val="26"/>
          <w:szCs w:val="26"/>
        </w:rPr>
        <w:t>2. Контроль за исполнением настоящего решения возложить на постоянную комиссию по законности и охране общественного порядка, соблюдению правил депутатской этики, социальным вопросам, по вопросам благоустройства и жилищно-коммунального хозяйства</w:t>
      </w:r>
      <w:r>
        <w:rPr>
          <w:sz w:val="26"/>
          <w:szCs w:val="26"/>
        </w:rPr>
        <w:t xml:space="preserve"> (председатель - Хакимова Светлана Викторовна.</w:t>
      </w:r>
    </w:p>
    <w:p w:rsidR="00EB2803" w:rsidRDefault="00EB2803" w:rsidP="00EB2803">
      <w:pPr>
        <w:ind w:left="142" w:hanging="284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B2803">
        <w:rPr>
          <w:sz w:val="26"/>
          <w:szCs w:val="26"/>
        </w:rPr>
        <w:t>Решение вступает в силу со дня его обнародования.</w:t>
      </w:r>
    </w:p>
    <w:p w:rsidR="00EB2803" w:rsidRDefault="00EB2803" w:rsidP="00EB2803">
      <w:pPr>
        <w:ind w:left="142" w:hanging="284"/>
        <w:rPr>
          <w:sz w:val="26"/>
          <w:szCs w:val="26"/>
        </w:rPr>
      </w:pPr>
    </w:p>
    <w:p w:rsidR="00EB2803" w:rsidRDefault="00EB2803" w:rsidP="00EB2803">
      <w:pPr>
        <w:ind w:left="142" w:hanging="284"/>
        <w:rPr>
          <w:sz w:val="26"/>
          <w:szCs w:val="26"/>
        </w:rPr>
      </w:pPr>
    </w:p>
    <w:p w:rsidR="00EB2803" w:rsidRDefault="00EB2803" w:rsidP="00EB2803">
      <w:pPr>
        <w:ind w:left="142" w:hanging="284"/>
        <w:rPr>
          <w:sz w:val="26"/>
          <w:szCs w:val="26"/>
        </w:rPr>
      </w:pPr>
    </w:p>
    <w:p w:rsidR="00EB2803" w:rsidRPr="00EB2803" w:rsidRDefault="00EB2803" w:rsidP="00EB2803">
      <w:pPr>
        <w:ind w:left="142" w:hanging="284"/>
        <w:rPr>
          <w:sz w:val="26"/>
          <w:szCs w:val="26"/>
        </w:rPr>
      </w:pPr>
      <w:r>
        <w:rPr>
          <w:sz w:val="26"/>
          <w:szCs w:val="26"/>
        </w:rPr>
        <w:t>Глава Московского сельсовета                                                         А.Н. Алимов</w:t>
      </w:r>
    </w:p>
    <w:p w:rsidR="00EB2803" w:rsidRPr="00EB2803" w:rsidRDefault="00EB2803" w:rsidP="00EB2803">
      <w:pPr>
        <w:ind w:left="142" w:hanging="284"/>
        <w:rPr>
          <w:sz w:val="26"/>
          <w:szCs w:val="26"/>
        </w:rPr>
      </w:pPr>
    </w:p>
    <w:p w:rsidR="00AD4DC5" w:rsidRPr="00587C91" w:rsidRDefault="00AD4DC5" w:rsidP="00587C91">
      <w:pPr>
        <w:tabs>
          <w:tab w:val="left" w:pos="1245"/>
        </w:tabs>
        <w:rPr>
          <w:sz w:val="26"/>
          <w:szCs w:val="26"/>
        </w:rPr>
      </w:pPr>
    </w:p>
    <w:sectPr w:rsidR="00AD4DC5" w:rsidRPr="0058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F32"/>
    <w:multiLevelType w:val="hybridMultilevel"/>
    <w:tmpl w:val="B1AC8FBE"/>
    <w:lvl w:ilvl="0" w:tplc="6220F2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55404D"/>
    <w:multiLevelType w:val="hybridMultilevel"/>
    <w:tmpl w:val="44248832"/>
    <w:lvl w:ilvl="0" w:tplc="57B884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90"/>
    <w:rsid w:val="00107E6A"/>
    <w:rsid w:val="00325B28"/>
    <w:rsid w:val="00587C91"/>
    <w:rsid w:val="00AD4DC5"/>
    <w:rsid w:val="00B36690"/>
    <w:rsid w:val="00CA4DDD"/>
    <w:rsid w:val="00CC3728"/>
    <w:rsid w:val="00D564B9"/>
    <w:rsid w:val="00E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9B7"/>
  <w15:chartTrackingRefBased/>
  <w15:docId w15:val="{F5EA7B4E-1A0C-4A54-BE58-2DD78C5C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4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D4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AD4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4DC5"/>
    <w:pPr>
      <w:ind w:left="720"/>
      <w:contextualSpacing/>
    </w:pPr>
  </w:style>
  <w:style w:type="character" w:customStyle="1" w:styleId="blk">
    <w:name w:val="blk"/>
    <w:basedOn w:val="a0"/>
    <w:rsid w:val="0058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2020-12-21T06:16:00Z</dcterms:created>
  <dcterms:modified xsi:type="dcterms:W3CDTF">2020-12-28T01:22:00Z</dcterms:modified>
</cp:coreProperties>
</file>