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412726" w:rsidRPr="00C46D8D" w:rsidTr="00D96B6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12726" w:rsidRDefault="00412726" w:rsidP="00D96B68">
            <w:pPr>
              <w:jc w:val="center"/>
              <w:rPr>
                <w:b/>
              </w:rPr>
            </w:pPr>
          </w:p>
          <w:p w:rsidR="00412726" w:rsidRDefault="00412726" w:rsidP="00D96B68">
            <w:pPr>
              <w:jc w:val="center"/>
              <w:rPr>
                <w:b/>
              </w:rPr>
            </w:pPr>
            <w:r w:rsidRPr="00720150">
              <w:rPr>
                <w:noProof/>
              </w:rPr>
              <w:drawing>
                <wp:inline distT="0" distB="0" distL="0" distR="0" wp14:anchorId="040E3384" wp14:editId="2FDB0BF2">
                  <wp:extent cx="770890" cy="77089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26" w:rsidRDefault="00412726" w:rsidP="00D96B68">
            <w:pPr>
              <w:rPr>
                <w:b/>
              </w:rPr>
            </w:pPr>
          </w:p>
          <w:p w:rsidR="00412726" w:rsidRPr="002E411F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12726" w:rsidRPr="002E411F" w:rsidRDefault="00412726" w:rsidP="00D96B6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2E41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МОСКОВСКОГО  СЕЛЬСОВЕТА</w:t>
            </w:r>
            <w:proofErr w:type="gramEnd"/>
          </w:p>
          <w:p w:rsidR="00412726" w:rsidRPr="00720150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412726" w:rsidRDefault="00412726" w:rsidP="00412726">
      <w:pPr>
        <w:jc w:val="center"/>
        <w:rPr>
          <w:b/>
          <w:sz w:val="26"/>
          <w:szCs w:val="26"/>
        </w:rPr>
      </w:pPr>
      <w:r w:rsidRPr="0007679F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</w:t>
      </w:r>
      <w:bookmarkStart w:id="0" w:name="_GoBack"/>
      <w:bookmarkEnd w:id="0"/>
    </w:p>
    <w:p w:rsidR="00412726" w:rsidRPr="0007679F" w:rsidRDefault="00412726" w:rsidP="00412726">
      <w:pPr>
        <w:jc w:val="center"/>
        <w:rPr>
          <w:sz w:val="26"/>
          <w:szCs w:val="26"/>
        </w:rPr>
      </w:pPr>
    </w:p>
    <w:p w:rsidR="00412726" w:rsidRPr="0007679F" w:rsidRDefault="00F745CF" w:rsidP="0041272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 «</w:t>
      </w:r>
      <w:proofErr w:type="gramEnd"/>
      <w:r>
        <w:rPr>
          <w:sz w:val="26"/>
          <w:szCs w:val="26"/>
        </w:rPr>
        <w:t>19</w:t>
      </w:r>
      <w:r w:rsidR="00412726">
        <w:rPr>
          <w:sz w:val="26"/>
          <w:szCs w:val="26"/>
        </w:rPr>
        <w:t xml:space="preserve">»  ноября 2020г.              с. Московское                               </w:t>
      </w:r>
      <w:r w:rsidR="00412726" w:rsidRPr="0007679F">
        <w:rPr>
          <w:sz w:val="26"/>
          <w:szCs w:val="26"/>
        </w:rPr>
        <w:t>№</w:t>
      </w:r>
      <w:r w:rsidR="00412726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Pr="00F745CF" w:rsidRDefault="00412726" w:rsidP="00412726">
      <w:pPr>
        <w:jc w:val="center"/>
        <w:rPr>
          <w:b/>
          <w:sz w:val="26"/>
          <w:szCs w:val="26"/>
        </w:rPr>
      </w:pPr>
      <w:r w:rsidRPr="00F745CF">
        <w:rPr>
          <w:b/>
          <w:sz w:val="26"/>
          <w:szCs w:val="26"/>
        </w:rPr>
        <w:t>Об установлении на территории Московского сельсовета                                    Усть-Абаканского района Республики Хакасия</w:t>
      </w:r>
    </w:p>
    <w:p w:rsidR="00412726" w:rsidRPr="00F745CF" w:rsidRDefault="00412726" w:rsidP="00412726">
      <w:pPr>
        <w:jc w:val="center"/>
        <w:rPr>
          <w:b/>
          <w:sz w:val="26"/>
          <w:szCs w:val="26"/>
        </w:rPr>
      </w:pPr>
      <w:r w:rsidRPr="00F745CF">
        <w:rPr>
          <w:b/>
          <w:sz w:val="26"/>
          <w:szCs w:val="26"/>
        </w:rPr>
        <w:t>земельного налога</w:t>
      </w:r>
    </w:p>
    <w:p w:rsidR="00412726" w:rsidRPr="0007679F" w:rsidRDefault="00412726" w:rsidP="00412726">
      <w:pPr>
        <w:jc w:val="center"/>
        <w:rPr>
          <w:sz w:val="26"/>
          <w:szCs w:val="26"/>
        </w:rPr>
      </w:pPr>
    </w:p>
    <w:p w:rsidR="00412726" w:rsidRDefault="00412726" w:rsidP="00412726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2726" w:rsidRPr="003A793E" w:rsidRDefault="00412726" w:rsidP="00412726">
      <w:pPr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r>
        <w:rPr>
          <w:color w:val="000000"/>
          <w:sz w:val="28"/>
          <w:szCs w:val="22"/>
        </w:rPr>
        <w:t>ч. 10 ст.</w:t>
      </w:r>
      <w:r w:rsidRPr="003B6D9F">
        <w:rPr>
          <w:color w:val="000000"/>
          <w:sz w:val="28"/>
          <w:szCs w:val="22"/>
        </w:rPr>
        <w:t xml:space="preserve"> 35 </w:t>
      </w:r>
      <w:r w:rsidRPr="003A793E">
        <w:rPr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</w:t>
      </w:r>
      <w:r>
        <w:rPr>
          <w:sz w:val="26"/>
          <w:szCs w:val="26"/>
        </w:rPr>
        <w:t xml:space="preserve">ального образования Московский </w:t>
      </w:r>
      <w:r w:rsidRPr="003A793E">
        <w:rPr>
          <w:sz w:val="26"/>
          <w:szCs w:val="26"/>
        </w:rPr>
        <w:t>сельсове</w:t>
      </w:r>
      <w:r>
        <w:rPr>
          <w:sz w:val="26"/>
          <w:szCs w:val="26"/>
        </w:rPr>
        <w:t xml:space="preserve">т, Совет депутатов Московского </w:t>
      </w:r>
      <w:r w:rsidRPr="003A793E">
        <w:rPr>
          <w:sz w:val="26"/>
          <w:szCs w:val="26"/>
        </w:rPr>
        <w:t xml:space="preserve">сельсовета </w:t>
      </w:r>
    </w:p>
    <w:p w:rsidR="00412726" w:rsidRDefault="00412726" w:rsidP="00412726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1.Установить и ввест</w:t>
      </w:r>
      <w:r w:rsidR="00F745CF">
        <w:rPr>
          <w:sz w:val="26"/>
          <w:szCs w:val="26"/>
        </w:rPr>
        <w:t>и в действие с 1 января 2021</w:t>
      </w:r>
      <w:r>
        <w:rPr>
          <w:sz w:val="26"/>
          <w:szCs w:val="26"/>
        </w:rPr>
        <w:t xml:space="preserve"> года на территории муниципального образования Московский сельсовет земельный налог.</w:t>
      </w:r>
    </w:p>
    <w:p w:rsidR="00412726" w:rsidRDefault="00412726" w:rsidP="00412726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в отношении земельных участков: 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BA39EE">
        <w:rPr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 w:rsidRPr="00BA39EE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участков.</w:t>
      </w:r>
    </w:p>
    <w:p w:rsidR="00412726" w:rsidRPr="00C458C5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lastRenderedPageBreak/>
        <w:t>3. Установить следующие сроки уплаты платежей по земельному налогу</w:t>
      </w:r>
      <w:r>
        <w:rPr>
          <w:sz w:val="26"/>
          <w:szCs w:val="26"/>
        </w:rPr>
        <w:t xml:space="preserve"> </w:t>
      </w:r>
      <w:r w:rsidRPr="00C458C5">
        <w:rPr>
          <w:sz w:val="26"/>
          <w:szCs w:val="26"/>
        </w:rPr>
        <w:t xml:space="preserve">для налогоплательщиков-организаций: </w:t>
      </w:r>
    </w:p>
    <w:p w:rsidR="00412726" w:rsidRPr="00C458C5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авансовых платежей – ежеквартально, не позднее последнего числа месяца, следующего за истекшим отчётным периодом.</w:t>
      </w:r>
    </w:p>
    <w:p w:rsidR="00412726" w:rsidRPr="0007679F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платежей по итогам налогового периода –не позднее 01 марта года, следующего за истекшим налоговым периодом;</w:t>
      </w:r>
    </w:p>
    <w:p w:rsidR="00412726" w:rsidRPr="00E23C19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4.</w:t>
      </w:r>
      <w:r w:rsidRPr="00E23C19">
        <w:rPr>
          <w:sz w:val="26"/>
          <w:szCs w:val="26"/>
        </w:rPr>
        <w:t>Установить</w:t>
      </w:r>
      <w:r>
        <w:rPr>
          <w:sz w:val="26"/>
          <w:szCs w:val="26"/>
        </w:rPr>
        <w:t>,</w:t>
      </w:r>
      <w:r w:rsidRPr="00E23C19">
        <w:rPr>
          <w:sz w:val="26"/>
          <w:szCs w:val="26"/>
        </w:rPr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</w:t>
      </w:r>
      <w:r>
        <w:rPr>
          <w:sz w:val="26"/>
          <w:szCs w:val="26"/>
        </w:rPr>
        <w:t xml:space="preserve">м налогообложения на территории </w:t>
      </w:r>
      <w:r w:rsidRPr="00E23C19">
        <w:rPr>
          <w:sz w:val="26"/>
          <w:szCs w:val="26"/>
        </w:rPr>
        <w:t>Московского</w:t>
      </w:r>
      <w:r>
        <w:rPr>
          <w:sz w:val="26"/>
          <w:szCs w:val="26"/>
        </w:rPr>
        <w:t xml:space="preserve"> </w:t>
      </w:r>
      <w:r w:rsidRPr="00E23C19">
        <w:rPr>
          <w:sz w:val="26"/>
          <w:szCs w:val="26"/>
        </w:rPr>
        <w:t>сельсовета, следующие льготы.</w:t>
      </w:r>
    </w:p>
    <w:p w:rsidR="00412726" w:rsidRPr="001C3E10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 xml:space="preserve">4.1. </w:t>
      </w:r>
      <w:r w:rsidRPr="001C3E10">
        <w:rPr>
          <w:sz w:val="26"/>
          <w:szCs w:val="26"/>
        </w:rPr>
        <w:t xml:space="preserve">Предоставить льготы по земельному налогу за земельные участки, предназначенные для личного подсобного хозяйства, </w:t>
      </w:r>
      <w:r>
        <w:rPr>
          <w:sz w:val="26"/>
          <w:szCs w:val="26"/>
        </w:rPr>
        <w:t xml:space="preserve">индивидуального жилищного строительства, </w:t>
      </w:r>
      <w:r w:rsidRPr="001C3E10">
        <w:rPr>
          <w:sz w:val="26"/>
          <w:szCs w:val="26"/>
        </w:rPr>
        <w:t>индивидуального гаражного строительства, ведени</w:t>
      </w:r>
      <w:r>
        <w:rPr>
          <w:sz w:val="26"/>
          <w:szCs w:val="26"/>
        </w:rPr>
        <w:t xml:space="preserve">я дачного хозяйства, садоводства, огородничества </w:t>
      </w:r>
      <w:r w:rsidRPr="001C3E10">
        <w:rPr>
          <w:sz w:val="26"/>
          <w:szCs w:val="26"/>
        </w:rPr>
        <w:t>следующим категориям налогоплательщиков – физических лиц в размере 100 %</w:t>
      </w:r>
      <w:r>
        <w:rPr>
          <w:sz w:val="26"/>
          <w:szCs w:val="26"/>
        </w:rPr>
        <w:t>: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5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6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7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12726" w:rsidRPr="00C74E50" w:rsidRDefault="00412726" w:rsidP="00412726">
      <w:pPr>
        <w:tabs>
          <w:tab w:val="left" w:pos="90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74E50">
        <w:rPr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</w:t>
      </w:r>
    </w:p>
    <w:p w:rsidR="00412726" w:rsidRPr="0007679F" w:rsidRDefault="00412726" w:rsidP="00412726">
      <w:pPr>
        <w:tabs>
          <w:tab w:val="left" w:pos="900"/>
        </w:tabs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5.Установить,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Pr="00DE6739" w:rsidRDefault="00F745CF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2726">
        <w:rPr>
          <w:sz w:val="26"/>
          <w:szCs w:val="26"/>
        </w:rPr>
        <w:t>.</w:t>
      </w:r>
      <w:r w:rsidR="00412726" w:rsidRPr="0007679F">
        <w:rPr>
          <w:sz w:val="26"/>
          <w:szCs w:val="26"/>
        </w:rPr>
        <w:t xml:space="preserve"> </w:t>
      </w:r>
      <w:r w:rsidR="00412726" w:rsidRPr="00DE6739">
        <w:rPr>
          <w:sz w:val="26"/>
          <w:szCs w:val="26"/>
        </w:rPr>
        <w:t>Направить настоящее Решение для подписания и опубликования в газете «Усть-Абаканские</w:t>
      </w:r>
      <w:r w:rsidR="00412726">
        <w:rPr>
          <w:sz w:val="26"/>
          <w:szCs w:val="26"/>
        </w:rPr>
        <w:t xml:space="preserve"> известия» Главе Московского сельсовета А.Н. Алимову</w:t>
      </w:r>
      <w:r w:rsidR="00412726" w:rsidRPr="00DE6739">
        <w:rPr>
          <w:sz w:val="26"/>
          <w:szCs w:val="26"/>
        </w:rPr>
        <w:t>.</w:t>
      </w:r>
    </w:p>
    <w:p w:rsidR="00412726" w:rsidRPr="0007679F" w:rsidRDefault="00F745CF" w:rsidP="00412726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 xml:space="preserve"> Настоящее Решение вступает в силу по истечении одного месяца со дня его официального опублико</w:t>
      </w:r>
      <w:r w:rsidR="00412726">
        <w:rPr>
          <w:sz w:val="26"/>
          <w:szCs w:val="26"/>
        </w:rPr>
        <w:t>вания, но не ранее 1 января 2021</w:t>
      </w:r>
      <w:r w:rsidR="00412726" w:rsidRPr="00DE6739">
        <w:rPr>
          <w:sz w:val="26"/>
          <w:szCs w:val="26"/>
        </w:rPr>
        <w:t xml:space="preserve"> года.</w:t>
      </w: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rPr>
          <w:sz w:val="26"/>
          <w:szCs w:val="26"/>
        </w:rPr>
      </w:pPr>
      <w:r w:rsidRPr="0007679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Московского </w:t>
      </w:r>
      <w:r w:rsidRPr="0007679F">
        <w:rPr>
          <w:sz w:val="26"/>
          <w:szCs w:val="26"/>
        </w:rPr>
        <w:t>сельсовета</w:t>
      </w:r>
      <w:r w:rsidRPr="0007679F">
        <w:rPr>
          <w:sz w:val="26"/>
          <w:szCs w:val="26"/>
        </w:rPr>
        <w:tab/>
      </w:r>
      <w:r w:rsidRPr="0007679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А.Н. Алимов.</w:t>
      </w: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rPr>
          <w:rFonts w:cstheme="minorBidi"/>
        </w:rPr>
      </w:pPr>
      <w:r>
        <w:rPr>
          <w:sz w:val="26"/>
          <w:szCs w:val="26"/>
        </w:rPr>
        <w:tab/>
      </w:r>
    </w:p>
    <w:p w:rsidR="00412726" w:rsidRDefault="00412726" w:rsidP="00412726"/>
    <w:p w:rsidR="00412726" w:rsidRDefault="00412726" w:rsidP="00412726">
      <w:pPr>
        <w:rPr>
          <w:rFonts w:asciiTheme="minorHAnsi" w:hAnsiTheme="minorHAnsi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Default="00412726" w:rsidP="00412726"/>
    <w:p w:rsidR="00B73BA7" w:rsidRDefault="00B73BA7"/>
    <w:sectPr w:rsidR="00B73BA7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7"/>
    <w:rsid w:val="00412726"/>
    <w:rsid w:val="00647937"/>
    <w:rsid w:val="00B73BA7"/>
    <w:rsid w:val="00F517FD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9104"/>
  <w15:chartTrackingRefBased/>
  <w15:docId w15:val="{9B7E517A-9397-4E96-8667-8C48FF2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7022A1EFD6DF43716z4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B278EB5A0072A1EFD6DF43716z4e8D" TargetMode="External"/><Relationship Id="rId5" Type="http://schemas.openxmlformats.org/officeDocument/2006/relationships/hyperlink" Target="consultantplus://offline/ref=7D444E5EF1A8F9BD0A8E875B97B1BB1D5B278EB5A1062A1EFD6DF43716z4e8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2020-11-18T08:03:00Z</dcterms:created>
  <dcterms:modified xsi:type="dcterms:W3CDTF">2020-11-19T03:53:00Z</dcterms:modified>
</cp:coreProperties>
</file>